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9E94" w14:textId="0C77947A" w:rsidR="004B0BBC" w:rsidRPr="007F22FF" w:rsidRDefault="004B0BBC" w:rsidP="007F22FF">
      <w:pPr>
        <w:pStyle w:val="paragraph"/>
        <w:spacing w:before="0" w:beforeAutospacing="0" w:after="0" w:afterAutospacing="0"/>
        <w:textAlignment w:val="baseline"/>
        <w:rPr>
          <w:rFonts w:ascii="Segoe UI" w:hAnsi="Segoe UI" w:cs="Segoe UI"/>
          <w:sz w:val="18"/>
          <w:szCs w:val="18"/>
        </w:rPr>
      </w:pPr>
    </w:p>
    <w:p w14:paraId="7FEEC048" w14:textId="77777777" w:rsidR="007F22FF" w:rsidRDefault="007F22FF" w:rsidP="007F22FF">
      <w:pPr>
        <w:pStyle w:val="Heading1"/>
        <w:spacing w:after="130"/>
        <w:ind w:left="-5"/>
      </w:pPr>
      <w:r>
        <w:t>The Treehouse School</w:t>
      </w:r>
      <w:r>
        <w:rPr>
          <w:b w:val="0"/>
        </w:rPr>
        <w:t xml:space="preserve"> </w:t>
      </w:r>
    </w:p>
    <w:p w14:paraId="0553977A" w14:textId="77777777" w:rsidR="007F22FF" w:rsidRDefault="007F22FF" w:rsidP="007F22FF">
      <w:pPr>
        <w:spacing w:after="111"/>
        <w:ind w:left="-5"/>
      </w:pPr>
      <w:r>
        <w:t xml:space="preserve">Is a unique small independent village school with currently 15 children serving a community of families who care about the education and well-being of their children. Behaviour and manners in the school are outstanding and there is a small team of staff who know their children well and challenge them </w:t>
      </w:r>
      <w:proofErr w:type="gramStart"/>
      <w:r>
        <w:t>to</w:t>
      </w:r>
      <w:proofErr w:type="gramEnd"/>
      <w:r>
        <w:t xml:space="preserve"> really be the best that they can be. </w:t>
      </w:r>
    </w:p>
    <w:p w14:paraId="72E6C69C" w14:textId="77777777" w:rsidR="007F22FF" w:rsidRDefault="007F22FF" w:rsidP="007F22FF">
      <w:pPr>
        <w:spacing w:after="111"/>
        <w:ind w:left="-5"/>
      </w:pPr>
      <w:r>
        <w:t>The school is run by a charity, The Treehouse Trust, which was established in 2011.  We celebrated our 10</w:t>
      </w:r>
      <w:r w:rsidRPr="00F21D74">
        <w:rPr>
          <w:vertAlign w:val="superscript"/>
        </w:rPr>
        <w:t>th</w:t>
      </w:r>
      <w:r>
        <w:t xml:space="preserve"> birthday after opening in September 2022.</w:t>
      </w:r>
    </w:p>
    <w:p w14:paraId="1A5E3DB8" w14:textId="77777777" w:rsidR="007F22FF" w:rsidRDefault="007F22FF" w:rsidP="007F22FF">
      <w:pPr>
        <w:spacing w:after="106"/>
        <w:ind w:left="-5"/>
      </w:pPr>
      <w:r>
        <w:t xml:space="preserve">We recognise that we need talented and dedicated people, who are ambitious for the children they work with, to help them reach their full potential.  Our small, successful team have earned a very strong reputation in the </w:t>
      </w:r>
      <w:proofErr w:type="gramStart"/>
      <w:r>
        <w:t>community, and</w:t>
      </w:r>
      <w:proofErr w:type="gramEnd"/>
      <w:r>
        <w:t xml:space="preserve"> aim to spread this in the wider primary sector.  </w:t>
      </w:r>
    </w:p>
    <w:p w14:paraId="6793B5E5" w14:textId="77777777" w:rsidR="00A77DBA" w:rsidRDefault="00A77DBA" w:rsidP="007F22FF">
      <w:pPr>
        <w:pStyle w:val="Heading1"/>
        <w:spacing w:after="124"/>
        <w:ind w:left="-5"/>
      </w:pPr>
    </w:p>
    <w:p w14:paraId="2C7276D0" w14:textId="0B9B803F" w:rsidR="007F22FF" w:rsidRDefault="007F22FF" w:rsidP="007F22FF">
      <w:pPr>
        <w:pStyle w:val="Heading1"/>
        <w:spacing w:after="124"/>
        <w:ind w:left="-5"/>
      </w:pPr>
      <w:r>
        <w:t xml:space="preserve">General Duties </w:t>
      </w:r>
    </w:p>
    <w:p w14:paraId="3E44E187" w14:textId="77777777" w:rsidR="007F22FF" w:rsidRDefault="007F22FF" w:rsidP="007F22FF">
      <w:pPr>
        <w:spacing w:after="1" w:line="276" w:lineRule="auto"/>
        <w:ind w:left="-5"/>
      </w:pPr>
      <w:r>
        <w:t xml:space="preserve">At The Treehouse, we pride ourselves on providing a safe and happy environment where young people can </w:t>
      </w:r>
      <w:proofErr w:type="gramStart"/>
      <w:r>
        <w:t>flourish</w:t>
      </w:r>
      <w:proofErr w:type="gramEnd"/>
      <w:r>
        <w:t xml:space="preserve"> and we want to send every young person onto the next stage of their education fully prepared as independent learners.  We are committed to safeguarding and promoting the welfare of children and expect all staff and volunteers to share this commitment. All successful candidates will be subject to Criminal Records Bureau checks along with other relevant employment checks and references.</w:t>
      </w:r>
    </w:p>
    <w:p w14:paraId="738CDB52" w14:textId="77777777" w:rsidR="007F22FF" w:rsidRDefault="007F22FF" w:rsidP="007F22FF">
      <w:pPr>
        <w:spacing w:line="259" w:lineRule="auto"/>
      </w:pPr>
      <w:r>
        <w:t xml:space="preserve"> </w:t>
      </w:r>
    </w:p>
    <w:p w14:paraId="7DC6CC7A" w14:textId="77777777" w:rsidR="007F22FF" w:rsidRDefault="007F22FF" w:rsidP="007F22FF">
      <w:pPr>
        <w:ind w:left="-5"/>
      </w:pPr>
      <w:r>
        <w:t xml:space="preserve">We look forward to receiving your application.   </w:t>
      </w:r>
    </w:p>
    <w:p w14:paraId="4E9F4F8B" w14:textId="77777777" w:rsidR="007F22FF" w:rsidRDefault="007F22FF" w:rsidP="007F22FF">
      <w:pPr>
        <w:spacing w:after="14" w:line="259" w:lineRule="auto"/>
      </w:pPr>
      <w:r>
        <w:t xml:space="preserve"> </w:t>
      </w:r>
    </w:p>
    <w:p w14:paraId="50BB5EA3" w14:textId="77777777" w:rsidR="007F22FF" w:rsidRDefault="007F22FF" w:rsidP="007F22FF">
      <w:pPr>
        <w:pStyle w:val="Heading1"/>
        <w:ind w:left="-5"/>
      </w:pPr>
      <w:r>
        <w:t xml:space="preserve">The Role </w:t>
      </w:r>
    </w:p>
    <w:p w14:paraId="3F2A7692" w14:textId="46E5A73E" w:rsidR="007F22FF" w:rsidRDefault="007F22FF" w:rsidP="007F22FF">
      <w:pPr>
        <w:ind w:left="-5"/>
      </w:pPr>
      <w:r>
        <w:t>T</w:t>
      </w:r>
      <w:r w:rsidR="00594C51">
        <w:t xml:space="preserve">o be the Trustee with responsibility </w:t>
      </w:r>
      <w:r w:rsidR="00970129">
        <w:t>for finance.</w:t>
      </w:r>
    </w:p>
    <w:p w14:paraId="5B139355" w14:textId="77777777" w:rsidR="007F22FF" w:rsidRDefault="007F22FF" w:rsidP="007F22FF">
      <w:pPr>
        <w:spacing w:after="14" w:line="259" w:lineRule="auto"/>
      </w:pPr>
      <w:r>
        <w:t xml:space="preserve"> </w:t>
      </w:r>
    </w:p>
    <w:p w14:paraId="19080AFC" w14:textId="77777777" w:rsidR="007F22FF" w:rsidRDefault="007F22FF" w:rsidP="007F22FF">
      <w:pPr>
        <w:pStyle w:val="Heading1"/>
        <w:ind w:left="-5"/>
      </w:pPr>
      <w:r>
        <w:t xml:space="preserve">Work in partnership </w:t>
      </w:r>
    </w:p>
    <w:p w14:paraId="649A169F" w14:textId="77777777" w:rsidR="007F22FF" w:rsidRDefault="007F22FF" w:rsidP="007F22FF">
      <w:pPr>
        <w:ind w:left="-5"/>
      </w:pPr>
    </w:p>
    <w:p w14:paraId="0662D0FE" w14:textId="0AB5D71E" w:rsidR="007F22FF" w:rsidRDefault="007F22FF" w:rsidP="0024447A">
      <w:pPr>
        <w:ind w:left="-5"/>
      </w:pPr>
      <w:r>
        <w:t>T</w:t>
      </w:r>
      <w:r w:rsidR="00527770">
        <w:t xml:space="preserve">o work </w:t>
      </w:r>
      <w:r>
        <w:t>alongside our small team of staff</w:t>
      </w:r>
      <w:r w:rsidR="00527770">
        <w:t>, Trustees</w:t>
      </w:r>
      <w:r w:rsidR="00FA7482">
        <w:t>, Parents,</w:t>
      </w:r>
      <w:r w:rsidR="00527770">
        <w:t xml:space="preserve"> and Volunteers. </w:t>
      </w:r>
      <w:r w:rsidR="00A71632">
        <w:t>Also liaise with the Trust’s Accountant.</w:t>
      </w:r>
    </w:p>
    <w:p w14:paraId="17F86416" w14:textId="77777777" w:rsidR="007F22FF" w:rsidRDefault="007F22FF" w:rsidP="007F22FF">
      <w:pPr>
        <w:spacing w:after="110" w:line="259" w:lineRule="auto"/>
      </w:pPr>
      <w:r>
        <w:t xml:space="preserve"> </w:t>
      </w:r>
    </w:p>
    <w:p w14:paraId="2F24623B" w14:textId="7D0A6041" w:rsidR="007F22FF" w:rsidRDefault="007F22FF" w:rsidP="007F22FF">
      <w:pPr>
        <w:pStyle w:val="Heading1"/>
        <w:ind w:left="-5"/>
      </w:pPr>
      <w:r>
        <w:t>Responsibilit</w:t>
      </w:r>
      <w:r w:rsidR="00527770">
        <w:t>ies</w:t>
      </w:r>
      <w:r>
        <w:t xml:space="preserve"> of a </w:t>
      </w:r>
      <w:r w:rsidR="00256725">
        <w:t>Treasurer</w:t>
      </w:r>
    </w:p>
    <w:p w14:paraId="121B8CF6" w14:textId="77777777" w:rsidR="00A71632" w:rsidRPr="00A71632" w:rsidRDefault="00A71632" w:rsidP="00A71632">
      <w:pPr>
        <w:rPr>
          <w:lang w:eastAsia="en-GB"/>
        </w:rPr>
      </w:pPr>
    </w:p>
    <w:p w14:paraId="189EFEE0" w14:textId="78097AA9" w:rsidR="00375BF5" w:rsidRDefault="00375BF5" w:rsidP="007F22FF">
      <w:pPr>
        <w:numPr>
          <w:ilvl w:val="0"/>
          <w:numId w:val="2"/>
        </w:numPr>
        <w:spacing w:after="5" w:line="270" w:lineRule="auto"/>
        <w:ind w:hanging="398"/>
        <w:jc w:val="both"/>
      </w:pPr>
      <w:r>
        <w:t>To complete all the legal requirements of becoming a Tr</w:t>
      </w:r>
      <w:r w:rsidR="00F34615">
        <w:t>ustee for the Treehouse Trust.</w:t>
      </w:r>
    </w:p>
    <w:p w14:paraId="251CAF5F" w14:textId="790D91CB" w:rsidR="00F31EFB" w:rsidRDefault="00FA7482" w:rsidP="007F22FF">
      <w:pPr>
        <w:numPr>
          <w:ilvl w:val="0"/>
          <w:numId w:val="2"/>
        </w:numPr>
        <w:spacing w:after="5" w:line="270" w:lineRule="auto"/>
        <w:ind w:hanging="398"/>
        <w:jc w:val="both"/>
      </w:pPr>
      <w:r>
        <w:t xml:space="preserve">To attend </w:t>
      </w:r>
      <w:r w:rsidR="00F533B4">
        <w:t>3 annual meetings of the Board of the Treehouse Trust</w:t>
      </w:r>
      <w:r w:rsidR="001D3F47">
        <w:t xml:space="preserve"> (one per half term).</w:t>
      </w:r>
    </w:p>
    <w:p w14:paraId="1BFA31D5" w14:textId="1A77F97D" w:rsidR="006E0706" w:rsidRDefault="006E0706" w:rsidP="007F22FF">
      <w:pPr>
        <w:numPr>
          <w:ilvl w:val="0"/>
          <w:numId w:val="2"/>
        </w:numPr>
        <w:spacing w:after="5" w:line="270" w:lineRule="auto"/>
        <w:ind w:hanging="398"/>
        <w:jc w:val="both"/>
      </w:pPr>
      <w:r>
        <w:t>To attend 3</w:t>
      </w:r>
      <w:r w:rsidR="001D3F47">
        <w:t xml:space="preserve"> annual</w:t>
      </w:r>
      <w:r>
        <w:t xml:space="preserve"> Strategy Meetings with members of the Board</w:t>
      </w:r>
      <w:r w:rsidR="00A71632">
        <w:t xml:space="preserve"> and other staff</w:t>
      </w:r>
      <w:r w:rsidR="001D3F47">
        <w:t xml:space="preserve"> (one per half term).</w:t>
      </w:r>
    </w:p>
    <w:p w14:paraId="71A0E9D9" w14:textId="35BA5D57" w:rsidR="00A71632" w:rsidRDefault="00A71632" w:rsidP="007F22FF">
      <w:pPr>
        <w:numPr>
          <w:ilvl w:val="0"/>
          <w:numId w:val="2"/>
        </w:numPr>
        <w:spacing w:after="5" w:line="270" w:lineRule="auto"/>
        <w:ind w:hanging="398"/>
        <w:jc w:val="both"/>
      </w:pPr>
      <w:r>
        <w:t xml:space="preserve">To </w:t>
      </w:r>
      <w:r w:rsidR="00375BF5">
        <w:t>produce a working set of management accounts for the Trust</w:t>
      </w:r>
      <w:r w:rsidR="00F34615">
        <w:t xml:space="preserve"> as well as </w:t>
      </w:r>
      <w:r w:rsidR="006103AF">
        <w:t>official accounts for HMRC and Companies House.</w:t>
      </w:r>
    </w:p>
    <w:p w14:paraId="499BB4C3" w14:textId="1C3CF870" w:rsidR="00531E1F" w:rsidRDefault="00531E1F" w:rsidP="007F22FF">
      <w:pPr>
        <w:numPr>
          <w:ilvl w:val="0"/>
          <w:numId w:val="2"/>
        </w:numPr>
        <w:spacing w:after="5" w:line="270" w:lineRule="auto"/>
        <w:ind w:hanging="398"/>
        <w:jc w:val="both"/>
      </w:pPr>
      <w:r>
        <w:t>To attend Trust events and assist with fundraising.</w:t>
      </w:r>
    </w:p>
    <w:p w14:paraId="198AD7AB" w14:textId="6D6360F6" w:rsidR="007F22FF" w:rsidRDefault="007F22FF" w:rsidP="007F22FF">
      <w:pPr>
        <w:numPr>
          <w:ilvl w:val="0"/>
          <w:numId w:val="2"/>
        </w:numPr>
        <w:spacing w:after="5" w:line="270" w:lineRule="auto"/>
        <w:ind w:hanging="398"/>
        <w:jc w:val="both"/>
      </w:pPr>
      <w:r>
        <w:t>To promote inclusion</w:t>
      </w:r>
      <w:r w:rsidR="00531E1F">
        <w:t xml:space="preserve"> and be</w:t>
      </w:r>
      <w:r w:rsidR="0070237E">
        <w:t xml:space="preserve"> a role model for the Trust.</w:t>
      </w:r>
    </w:p>
    <w:p w14:paraId="4F95FE19" w14:textId="7783A3B7" w:rsidR="007F22FF" w:rsidRDefault="007F22FF" w:rsidP="008D56E1">
      <w:pPr>
        <w:spacing w:after="5" w:line="270" w:lineRule="auto"/>
        <w:ind w:left="398"/>
        <w:jc w:val="both"/>
      </w:pPr>
    </w:p>
    <w:p w14:paraId="4841E25E" w14:textId="77777777" w:rsidR="007F22FF" w:rsidRDefault="007F22FF" w:rsidP="007F22FF">
      <w:pPr>
        <w:pStyle w:val="Heading1"/>
        <w:spacing w:after="121"/>
        <w:ind w:left="-5"/>
      </w:pPr>
      <w:r>
        <w:t xml:space="preserve">Selection Criteria </w:t>
      </w:r>
    </w:p>
    <w:p w14:paraId="22960F76" w14:textId="77777777" w:rsidR="007F22FF" w:rsidRDefault="007F22FF" w:rsidP="007F22FF"/>
    <w:p w14:paraId="71DBD723" w14:textId="77777777" w:rsidR="007F22FF" w:rsidRDefault="007F22FF" w:rsidP="007F22FF">
      <w:pPr>
        <w:spacing w:after="28"/>
        <w:ind w:left="-5"/>
      </w:pPr>
      <w:r>
        <w:t xml:space="preserve">The successful candidate will: </w:t>
      </w:r>
    </w:p>
    <w:p w14:paraId="19D95F8A" w14:textId="77777777" w:rsidR="007F22FF" w:rsidRDefault="007F22FF" w:rsidP="007F22FF">
      <w:pPr>
        <w:numPr>
          <w:ilvl w:val="0"/>
          <w:numId w:val="3"/>
        </w:numPr>
        <w:spacing w:after="5" w:line="270" w:lineRule="auto"/>
        <w:ind w:hanging="360"/>
        <w:jc w:val="both"/>
      </w:pPr>
      <w:r>
        <w:t xml:space="preserve">Have or obtain an Enhanced DBS Certificate </w:t>
      </w:r>
    </w:p>
    <w:p w14:paraId="4332F47E" w14:textId="77777777" w:rsidR="007F22FF" w:rsidRDefault="007F22FF" w:rsidP="007F22FF">
      <w:pPr>
        <w:numPr>
          <w:ilvl w:val="0"/>
          <w:numId w:val="3"/>
        </w:numPr>
        <w:spacing w:after="5" w:line="270" w:lineRule="auto"/>
        <w:ind w:hanging="360"/>
        <w:jc w:val="both"/>
      </w:pPr>
      <w:r>
        <w:t xml:space="preserve">Be trustworthy </w:t>
      </w:r>
    </w:p>
    <w:p w14:paraId="14DA6AEE" w14:textId="77777777" w:rsidR="007F22FF" w:rsidRDefault="007F22FF" w:rsidP="007F22FF">
      <w:pPr>
        <w:numPr>
          <w:ilvl w:val="0"/>
          <w:numId w:val="3"/>
        </w:numPr>
        <w:spacing w:after="5" w:line="270" w:lineRule="auto"/>
        <w:ind w:hanging="360"/>
        <w:jc w:val="both"/>
      </w:pPr>
      <w:r>
        <w:t xml:space="preserve">Be sensitive </w:t>
      </w:r>
    </w:p>
    <w:p w14:paraId="608BFDA2" w14:textId="77777777" w:rsidR="007F22FF" w:rsidRDefault="007F22FF" w:rsidP="007F22FF">
      <w:pPr>
        <w:numPr>
          <w:ilvl w:val="0"/>
          <w:numId w:val="3"/>
        </w:numPr>
        <w:spacing w:after="5" w:line="270" w:lineRule="auto"/>
        <w:ind w:hanging="360"/>
        <w:jc w:val="both"/>
      </w:pPr>
      <w:r>
        <w:t xml:space="preserve">Be discrete </w:t>
      </w:r>
    </w:p>
    <w:p w14:paraId="17C53C61" w14:textId="7C41711B" w:rsidR="007F22FF" w:rsidRDefault="007F22FF" w:rsidP="007F22FF">
      <w:pPr>
        <w:spacing w:after="19" w:line="259" w:lineRule="auto"/>
      </w:pPr>
    </w:p>
    <w:p w14:paraId="04AA05A5" w14:textId="77777777" w:rsidR="007F22FF" w:rsidRDefault="007F22FF" w:rsidP="007F22FF">
      <w:pPr>
        <w:ind w:left="-5"/>
      </w:pPr>
      <w:r>
        <w:t xml:space="preserve">Desirable </w:t>
      </w:r>
    </w:p>
    <w:p w14:paraId="09A74B75" w14:textId="77777777" w:rsidR="007F22FF" w:rsidRDefault="007F22FF" w:rsidP="007F22FF">
      <w:pPr>
        <w:ind w:left="-5"/>
      </w:pPr>
      <w:r>
        <w:t xml:space="preserve">The successful candidate will have: </w:t>
      </w:r>
    </w:p>
    <w:p w14:paraId="72068A0A" w14:textId="24C48E3C" w:rsidR="007F22FF" w:rsidRDefault="007F22FF" w:rsidP="007F22FF">
      <w:pPr>
        <w:numPr>
          <w:ilvl w:val="0"/>
          <w:numId w:val="3"/>
        </w:numPr>
        <w:spacing w:after="5" w:line="270" w:lineRule="auto"/>
        <w:ind w:hanging="360"/>
        <w:jc w:val="both"/>
      </w:pPr>
      <w:r>
        <w:t>Previous experience of working with</w:t>
      </w:r>
      <w:r w:rsidR="00C21DE0">
        <w:t xml:space="preserve"> bank accounts, </w:t>
      </w:r>
      <w:proofErr w:type="spellStart"/>
      <w:r w:rsidR="00C21DE0">
        <w:t>xcel</w:t>
      </w:r>
      <w:proofErr w:type="spellEnd"/>
      <w:r w:rsidR="00C21DE0">
        <w:t xml:space="preserve"> spreadsheets and </w:t>
      </w:r>
      <w:proofErr w:type="gramStart"/>
      <w:r w:rsidR="00C21DE0">
        <w:t>accounts</w:t>
      </w:r>
      <w:r w:rsidR="00024444">
        <w:t xml:space="preserve"> </w:t>
      </w:r>
      <w:r>
        <w:t>.</w:t>
      </w:r>
      <w:proofErr w:type="gramEnd"/>
      <w:r>
        <w:t xml:space="preserve"> </w:t>
      </w:r>
    </w:p>
    <w:p w14:paraId="7FEA86DB" w14:textId="77777777" w:rsidR="007F22FF" w:rsidRDefault="007F22FF" w:rsidP="007F22FF">
      <w:pPr>
        <w:numPr>
          <w:ilvl w:val="0"/>
          <w:numId w:val="3"/>
        </w:numPr>
        <w:spacing w:after="5" w:line="270" w:lineRule="auto"/>
        <w:ind w:hanging="360"/>
        <w:jc w:val="both"/>
      </w:pPr>
      <w:r>
        <w:t xml:space="preserve">The ability to take initiative. </w:t>
      </w:r>
    </w:p>
    <w:p w14:paraId="63448F0B" w14:textId="77777777" w:rsidR="007F22FF" w:rsidRDefault="007F22FF" w:rsidP="007F22FF">
      <w:pPr>
        <w:numPr>
          <w:ilvl w:val="0"/>
          <w:numId w:val="3"/>
        </w:numPr>
        <w:spacing w:after="5" w:line="270" w:lineRule="auto"/>
        <w:ind w:hanging="360"/>
        <w:jc w:val="both"/>
      </w:pPr>
      <w:r>
        <w:t>The ability to work alongside a range of professionals and families.</w:t>
      </w:r>
    </w:p>
    <w:p w14:paraId="58309334" w14:textId="0716D6C6" w:rsidR="007F22FF" w:rsidRDefault="007F22FF" w:rsidP="007F22FF">
      <w:pPr>
        <w:numPr>
          <w:ilvl w:val="0"/>
          <w:numId w:val="3"/>
        </w:numPr>
        <w:spacing w:after="5" w:line="270" w:lineRule="auto"/>
        <w:ind w:hanging="360"/>
        <w:jc w:val="both"/>
      </w:pPr>
      <w:r>
        <w:t>Previous experience of working in a flexible way</w:t>
      </w:r>
      <w:r w:rsidR="0063438B">
        <w:t>.</w:t>
      </w:r>
    </w:p>
    <w:p w14:paraId="5A8C158B" w14:textId="77777777" w:rsidR="007F22FF" w:rsidRDefault="007F22FF" w:rsidP="007F22FF">
      <w:pPr>
        <w:spacing w:after="24" w:line="259" w:lineRule="auto"/>
      </w:pPr>
      <w:r>
        <w:rPr>
          <w:b/>
        </w:rPr>
        <w:t xml:space="preserve"> </w:t>
      </w:r>
    </w:p>
    <w:p w14:paraId="4B2365AA" w14:textId="77777777" w:rsidR="007F22FF" w:rsidRDefault="007F22FF" w:rsidP="007F22FF">
      <w:pPr>
        <w:pStyle w:val="Heading1"/>
        <w:ind w:left="-5"/>
      </w:pPr>
      <w:r>
        <w:t xml:space="preserve">Hours and salary </w:t>
      </w:r>
    </w:p>
    <w:p w14:paraId="0A0E61E0" w14:textId="4E6D677B" w:rsidR="007F22FF" w:rsidRDefault="00323B06" w:rsidP="007F22FF">
      <w:pPr>
        <w:spacing w:after="14" w:line="259" w:lineRule="auto"/>
      </w:pPr>
      <w:r>
        <w:t>This post is voluntary</w:t>
      </w:r>
      <w:r w:rsidR="00C21DE0">
        <w:t>.</w:t>
      </w:r>
    </w:p>
    <w:p w14:paraId="16649CC3" w14:textId="77777777" w:rsidR="0063438B" w:rsidRDefault="0063438B" w:rsidP="007F22FF">
      <w:pPr>
        <w:spacing w:after="14" w:line="259" w:lineRule="auto"/>
      </w:pPr>
    </w:p>
    <w:p w14:paraId="64CD71BD" w14:textId="77777777" w:rsidR="007F22FF" w:rsidRDefault="007F22FF" w:rsidP="007F22FF">
      <w:pPr>
        <w:spacing w:after="125" w:line="259" w:lineRule="auto"/>
        <w:ind w:left="-5"/>
      </w:pPr>
      <w:r>
        <w:rPr>
          <w:b/>
        </w:rPr>
        <w:t xml:space="preserve">Reasons to apply: </w:t>
      </w:r>
    </w:p>
    <w:p w14:paraId="389155AC" w14:textId="77777777" w:rsidR="007F22FF" w:rsidRDefault="007F22FF" w:rsidP="007F22FF">
      <w:pPr>
        <w:spacing w:after="108"/>
        <w:ind w:left="-5"/>
      </w:pPr>
      <w:r>
        <w:t xml:space="preserve">You are seeking great job </w:t>
      </w:r>
      <w:proofErr w:type="gramStart"/>
      <w:r>
        <w:t>satisfaction, and</w:t>
      </w:r>
      <w:proofErr w:type="gramEnd"/>
      <w:r>
        <w:t xml:space="preserve"> recognise this in our setting. </w:t>
      </w:r>
    </w:p>
    <w:p w14:paraId="3A90848C" w14:textId="7524553F" w:rsidR="007F22FF" w:rsidRDefault="007F22FF" w:rsidP="007F22FF">
      <w:pPr>
        <w:spacing w:after="108"/>
        <w:ind w:left="-5"/>
      </w:pPr>
      <w:r>
        <w:t>Your drive is delivering the best for children and a love for the</w:t>
      </w:r>
      <w:r w:rsidR="00C21DE0">
        <w:t xml:space="preserve"> Trust’s ethos</w:t>
      </w:r>
      <w:r>
        <w:t xml:space="preserve">. </w:t>
      </w:r>
    </w:p>
    <w:p w14:paraId="5539B943" w14:textId="77777777" w:rsidR="007F22FF" w:rsidRDefault="007F22FF" w:rsidP="007F22FF">
      <w:pPr>
        <w:spacing w:after="109"/>
        <w:ind w:left="-5"/>
      </w:pPr>
      <w:r>
        <w:t xml:space="preserve">You are confident in your capacity to make a difference. </w:t>
      </w:r>
    </w:p>
    <w:p w14:paraId="694312F0" w14:textId="77777777" w:rsidR="007F22FF" w:rsidRDefault="007F22FF" w:rsidP="007F22FF">
      <w:pPr>
        <w:spacing w:after="130" w:line="259" w:lineRule="auto"/>
        <w:ind w:left="-5"/>
      </w:pPr>
    </w:p>
    <w:p w14:paraId="4D3A7553" w14:textId="77777777" w:rsidR="007F22FF" w:rsidRDefault="007F22FF" w:rsidP="007F22FF">
      <w:pPr>
        <w:spacing w:after="130" w:line="259" w:lineRule="auto"/>
        <w:ind w:left="-5"/>
      </w:pPr>
      <w:r>
        <w:rPr>
          <w:b/>
        </w:rPr>
        <w:t xml:space="preserve">Not for you if: </w:t>
      </w:r>
    </w:p>
    <w:p w14:paraId="56B3DFD2" w14:textId="77777777" w:rsidR="007F22FF" w:rsidRDefault="007F22FF" w:rsidP="007F22FF">
      <w:pPr>
        <w:spacing w:after="107"/>
        <w:ind w:left="-5"/>
      </w:pPr>
      <w:r>
        <w:t xml:space="preserve">You perceive the school to be a comfortable place to work because of the setting and catchment. </w:t>
      </w:r>
    </w:p>
    <w:p w14:paraId="4D9E5FFE" w14:textId="77777777" w:rsidR="007F22FF" w:rsidRDefault="007F22FF" w:rsidP="007F22FF">
      <w:pPr>
        <w:spacing w:after="108"/>
        <w:ind w:left="-5"/>
      </w:pPr>
      <w:r>
        <w:t xml:space="preserve">You need a long time to settle before really getting down to business. </w:t>
      </w:r>
    </w:p>
    <w:p w14:paraId="4FD571E8" w14:textId="77777777" w:rsidR="007F22FF" w:rsidRDefault="007F22FF" w:rsidP="007F22FF">
      <w:pPr>
        <w:spacing w:after="108"/>
        <w:ind w:left="-5"/>
      </w:pPr>
      <w:r>
        <w:t xml:space="preserve">You are looking for somewhere to develop a career that has gone a little awry. </w:t>
      </w:r>
    </w:p>
    <w:p w14:paraId="4A7FBAEE" w14:textId="77777777" w:rsidR="007F22FF" w:rsidRDefault="007F22FF" w:rsidP="007F22FF">
      <w:pPr>
        <w:ind w:left="-5"/>
      </w:pPr>
      <w:r>
        <w:t xml:space="preserve">You need things to be predictable and stable week-to-week. </w:t>
      </w:r>
    </w:p>
    <w:p w14:paraId="21331AA6" w14:textId="77777777" w:rsidR="007F22FF" w:rsidRDefault="007F22FF" w:rsidP="007F22FF">
      <w:pPr>
        <w:ind w:left="-5"/>
      </w:pPr>
    </w:p>
    <w:p w14:paraId="40921225" w14:textId="77777777" w:rsidR="007F22FF" w:rsidRPr="00B24F06" w:rsidRDefault="007F22FF" w:rsidP="007F22FF">
      <w:pPr>
        <w:spacing w:after="130" w:line="259" w:lineRule="auto"/>
        <w:ind w:left="-5"/>
        <w:rPr>
          <w:b/>
        </w:rPr>
      </w:pPr>
      <w:r w:rsidRPr="00B24F06">
        <w:rPr>
          <w:b/>
        </w:rPr>
        <w:t>GENERAL POINTS</w:t>
      </w:r>
    </w:p>
    <w:p w14:paraId="3ECEE5FD" w14:textId="77777777" w:rsidR="007F22FF" w:rsidRPr="00B24F06" w:rsidRDefault="007F22FF" w:rsidP="007F22FF">
      <w:pPr>
        <w:spacing w:after="108"/>
      </w:pPr>
      <w:r>
        <w:t>The Treehouse</w:t>
      </w:r>
      <w:r w:rsidRPr="00B24F06">
        <w:t xml:space="preserve"> Trust is an equal opportunities employer.</w:t>
      </w:r>
    </w:p>
    <w:p w14:paraId="2259FEDE" w14:textId="77777777" w:rsidR="007F22FF" w:rsidRPr="00B24F06" w:rsidRDefault="007F22FF" w:rsidP="007F22FF">
      <w:pPr>
        <w:spacing w:after="108"/>
      </w:pPr>
      <w:r w:rsidRPr="00B24F06">
        <w:t>Applicants should be aware that we operate a non-smoking policy on site.</w:t>
      </w:r>
    </w:p>
    <w:p w14:paraId="719349F6" w14:textId="77777777" w:rsidR="007F22FF" w:rsidRPr="00B8112A" w:rsidRDefault="007F22FF" w:rsidP="007F22FF">
      <w:pPr>
        <w:ind w:right="198"/>
        <w:rPr>
          <w:color w:val="1F497D" w:themeColor="text2"/>
        </w:rPr>
      </w:pPr>
    </w:p>
    <w:p w14:paraId="3A894EDD" w14:textId="77777777" w:rsidR="007F22FF" w:rsidRPr="00B8112A" w:rsidRDefault="007F22FF" w:rsidP="007F22FF">
      <w:pPr>
        <w:ind w:right="198"/>
        <w:rPr>
          <w:b/>
          <w:color w:val="1F497D" w:themeColor="text2"/>
        </w:rPr>
      </w:pPr>
      <w:r w:rsidRPr="00B24F06">
        <w:rPr>
          <w:b/>
        </w:rPr>
        <w:lastRenderedPageBreak/>
        <w:t xml:space="preserve">The </w:t>
      </w:r>
      <w:r>
        <w:rPr>
          <w:b/>
        </w:rPr>
        <w:t>Treehouse</w:t>
      </w:r>
      <w:r w:rsidRPr="00B24F06">
        <w:rPr>
          <w:b/>
        </w:rPr>
        <w:t xml:space="preserve"> Trust is committed to safeguarding and promoting the welfare of children and expects all staff and volunteers to share this commitment. All successful candidates will be subject to child protection vetting process along with all other relevant employment</w:t>
      </w:r>
      <w:r w:rsidRPr="00B8112A">
        <w:rPr>
          <w:b/>
          <w:color w:val="1F497D" w:themeColor="text2"/>
        </w:rPr>
        <w:t xml:space="preserve"> </w:t>
      </w:r>
      <w:r w:rsidRPr="00B24F06">
        <w:rPr>
          <w:b/>
        </w:rPr>
        <w:t>checks.</w:t>
      </w:r>
      <w:r w:rsidRPr="00B8112A">
        <w:rPr>
          <w:b/>
          <w:color w:val="1F497D" w:themeColor="text2"/>
        </w:rPr>
        <w:t xml:space="preserve"> </w:t>
      </w:r>
    </w:p>
    <w:p w14:paraId="40A34EB9" w14:textId="77777777" w:rsidR="007F22FF" w:rsidRPr="00B24F06" w:rsidRDefault="007F22FF" w:rsidP="007F22FF">
      <w:pPr>
        <w:spacing w:after="108"/>
      </w:pPr>
    </w:p>
    <w:p w14:paraId="540FF243" w14:textId="77777777" w:rsidR="007F22FF" w:rsidRPr="00B8112A" w:rsidRDefault="007F22FF" w:rsidP="007F22FF">
      <w:pPr>
        <w:pStyle w:val="BodyText3"/>
        <w:jc w:val="left"/>
        <w:rPr>
          <w:rFonts w:ascii="Arial" w:hAnsi="Arial" w:cs="Arial"/>
          <w:b/>
          <w:bCs/>
          <w:color w:val="1F497D" w:themeColor="text2"/>
        </w:rPr>
      </w:pPr>
    </w:p>
    <w:p w14:paraId="02CDD321" w14:textId="77777777" w:rsidR="007F22FF" w:rsidRPr="00B24F06" w:rsidRDefault="007F22FF" w:rsidP="007F22FF">
      <w:pPr>
        <w:ind w:right="198"/>
        <w:rPr>
          <w:b/>
        </w:rPr>
      </w:pPr>
      <w:r w:rsidRPr="00B24F06">
        <w:rPr>
          <w:b/>
        </w:rPr>
        <w:t>Terms &amp; Conditions</w:t>
      </w:r>
    </w:p>
    <w:p w14:paraId="2D2943D9" w14:textId="77777777" w:rsidR="007F22FF" w:rsidRPr="00B24F06" w:rsidRDefault="007F22FF" w:rsidP="007F22FF">
      <w:pPr>
        <w:spacing w:after="108"/>
      </w:pPr>
      <w:r w:rsidRPr="00B24F06">
        <w:t xml:space="preserve">The </w:t>
      </w:r>
      <w:r>
        <w:t>Treehouse</w:t>
      </w:r>
      <w:r w:rsidRPr="00B24F06">
        <w:t xml:space="preserve"> Trust employs staff on the condition</w:t>
      </w:r>
      <w:r>
        <w:t xml:space="preserve"> that there is a maximum </w:t>
      </w:r>
      <w:proofErr w:type="gramStart"/>
      <w:r w:rsidRPr="00B24F06">
        <w:t>26 week</w:t>
      </w:r>
      <w:proofErr w:type="gramEnd"/>
      <w:r w:rsidRPr="00B24F06">
        <w:t xml:space="preserve"> probationary period for new employees.  </w:t>
      </w:r>
    </w:p>
    <w:p w14:paraId="231CB1C7" w14:textId="77777777" w:rsidR="007F22FF" w:rsidRPr="00B8112A" w:rsidRDefault="007F22FF" w:rsidP="007F22FF">
      <w:pPr>
        <w:pStyle w:val="BodyText3"/>
        <w:jc w:val="left"/>
        <w:rPr>
          <w:rFonts w:ascii="Arial" w:hAnsi="Arial" w:cs="Arial"/>
          <w:b/>
          <w:bCs/>
          <w:color w:val="1F497D" w:themeColor="text2"/>
        </w:rPr>
      </w:pPr>
    </w:p>
    <w:p w14:paraId="1EDCF6E3" w14:textId="77777777" w:rsidR="007F22FF" w:rsidRPr="00B8112A" w:rsidRDefault="007F22FF" w:rsidP="007F22FF">
      <w:pPr>
        <w:pStyle w:val="BodyText3"/>
        <w:jc w:val="left"/>
        <w:rPr>
          <w:rFonts w:ascii="Arial" w:hAnsi="Arial" w:cs="Arial"/>
          <w:bCs/>
          <w:color w:val="1F497D" w:themeColor="text2"/>
        </w:rPr>
      </w:pPr>
    </w:p>
    <w:p w14:paraId="1DF822E8" w14:textId="2F6D0F6E" w:rsidR="007F22FF" w:rsidRDefault="007F22FF" w:rsidP="007F22FF">
      <w:pPr>
        <w:ind w:right="198"/>
        <w:rPr>
          <w:b/>
        </w:rPr>
      </w:pPr>
      <w:r w:rsidRPr="00B24F06">
        <w:rPr>
          <w:b/>
        </w:rPr>
        <w:t xml:space="preserve">Closing date for receipt of completed application forms is </w:t>
      </w:r>
      <w:r w:rsidR="00D5267B">
        <w:rPr>
          <w:b/>
        </w:rPr>
        <w:t>Monday 19</w:t>
      </w:r>
      <w:r w:rsidRPr="00B24F06">
        <w:rPr>
          <w:b/>
        </w:rPr>
        <w:t xml:space="preserve">th </w:t>
      </w:r>
      <w:r>
        <w:rPr>
          <w:b/>
        </w:rPr>
        <w:t>Dec</w:t>
      </w:r>
      <w:r w:rsidRPr="00B24F06">
        <w:rPr>
          <w:b/>
        </w:rPr>
        <w:t>ember 2022 at 10:00 – we reserve the right to close applications early should we receive a high number of applicants.</w:t>
      </w:r>
    </w:p>
    <w:p w14:paraId="535FD9D9" w14:textId="77777777" w:rsidR="007F22FF" w:rsidRPr="00B24F06" w:rsidRDefault="007F22FF" w:rsidP="007F22FF">
      <w:pPr>
        <w:ind w:right="198"/>
        <w:rPr>
          <w:b/>
        </w:rPr>
      </w:pPr>
    </w:p>
    <w:p w14:paraId="1F35432F" w14:textId="77777777" w:rsidR="007F22FF" w:rsidRPr="00B24F06" w:rsidRDefault="007F22FF" w:rsidP="007F22FF">
      <w:pPr>
        <w:spacing w:after="108"/>
      </w:pPr>
      <w:r w:rsidRPr="00B24F06">
        <w:t>We look forward to receiving your application.</w:t>
      </w:r>
    </w:p>
    <w:p w14:paraId="2BBF5E6A" w14:textId="77777777" w:rsidR="00794B2A" w:rsidRPr="00961E0F" w:rsidRDefault="00794B2A" w:rsidP="00794B2A">
      <w:pPr>
        <w:rPr>
          <w:rFonts w:ascii="Tahoma" w:hAnsi="Tahoma" w:cs="Tahoma"/>
          <w:szCs w:val="32"/>
        </w:rPr>
      </w:pPr>
    </w:p>
    <w:p w14:paraId="3D27199B" w14:textId="77777777" w:rsidR="007F22FF" w:rsidRPr="00961E0F" w:rsidRDefault="007F22FF">
      <w:pPr>
        <w:rPr>
          <w:rFonts w:ascii="Tahoma" w:hAnsi="Tahoma" w:cs="Tahoma"/>
          <w:szCs w:val="32"/>
        </w:rPr>
      </w:pPr>
    </w:p>
    <w:sectPr w:rsidR="007F22FF" w:rsidRPr="00961E0F" w:rsidSect="00FE0DB6">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B12E7" w14:textId="77777777" w:rsidR="00CE6CB0" w:rsidRDefault="00CE6CB0" w:rsidP="001757AF">
      <w:r>
        <w:separator/>
      </w:r>
    </w:p>
  </w:endnote>
  <w:endnote w:type="continuationSeparator" w:id="0">
    <w:p w14:paraId="72AD51B3" w14:textId="77777777" w:rsidR="00CE6CB0" w:rsidRDefault="00CE6CB0" w:rsidP="0017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C5C2E" w14:textId="77777777" w:rsidR="00F701D9" w:rsidRDefault="00F70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0802D" w14:textId="5B721D1E" w:rsidR="00292F67" w:rsidRDefault="00292F67" w:rsidP="00A96226">
    <w:pPr>
      <w:ind w:firstLine="720"/>
      <w:rPr>
        <w:rStyle w:val="Hyperlink"/>
        <w:color w:val="4F6228"/>
        <w:sz w:val="20"/>
        <w:szCs w:val="20"/>
      </w:rPr>
    </w:pPr>
    <w:r w:rsidRPr="00CD2136">
      <w:rPr>
        <w:color w:val="4F6228"/>
        <w:sz w:val="20"/>
        <w:szCs w:val="20"/>
      </w:rPr>
      <w:t xml:space="preserve">  Website: </w:t>
    </w:r>
    <w:hyperlink r:id="rId1" w:history="1">
      <w:r w:rsidRPr="00CD2136">
        <w:rPr>
          <w:rStyle w:val="Hyperlink"/>
          <w:color w:val="4F6228"/>
          <w:sz w:val="20"/>
          <w:szCs w:val="20"/>
        </w:rPr>
        <w:t>www.thetreehouseschool.org.</w:t>
      </w:r>
      <w:r w:rsidRPr="00A96226">
        <w:rPr>
          <w:rStyle w:val="Hyperlink"/>
          <w:color w:val="4F6228"/>
          <w:sz w:val="20"/>
          <w:szCs w:val="20"/>
          <w:u w:val="none"/>
        </w:rPr>
        <w:t>uk</w:t>
      </w:r>
    </w:hyperlink>
    <w:r w:rsidR="00A96226">
      <w:rPr>
        <w:rStyle w:val="Hyperlink"/>
        <w:color w:val="4F6228"/>
        <w:sz w:val="20"/>
        <w:szCs w:val="20"/>
        <w:u w:val="none"/>
      </w:rPr>
      <w:t xml:space="preserve">             </w:t>
    </w:r>
    <w:r w:rsidRPr="00A96226">
      <w:rPr>
        <w:rStyle w:val="Hyperlink"/>
        <w:color w:val="4F6228"/>
        <w:sz w:val="20"/>
        <w:szCs w:val="20"/>
        <w:u w:val="none"/>
      </w:rPr>
      <w:t>Email</w:t>
    </w:r>
    <w:r>
      <w:rPr>
        <w:rStyle w:val="Hyperlink"/>
        <w:color w:val="4F6228"/>
        <w:sz w:val="20"/>
        <w:szCs w:val="20"/>
      </w:rPr>
      <w:t xml:space="preserve">: </w:t>
    </w:r>
    <w:hyperlink r:id="rId2" w:history="1">
      <w:r w:rsidR="00594310" w:rsidRPr="00FE7AA4">
        <w:rPr>
          <w:rStyle w:val="Hyperlink"/>
          <w:sz w:val="20"/>
          <w:szCs w:val="20"/>
        </w:rPr>
        <w:t>office@thetreehouseschool.org.uk</w:t>
      </w:r>
    </w:hyperlink>
  </w:p>
  <w:p w14:paraId="7C11E4A2" w14:textId="77777777" w:rsidR="00594310" w:rsidRDefault="00594310" w:rsidP="000C7C3A">
    <w:pPr>
      <w:jc w:val="center"/>
      <w:rPr>
        <w:color w:val="4F6228"/>
        <w:sz w:val="20"/>
        <w:szCs w:val="20"/>
        <w:u w:val="single"/>
      </w:rPr>
    </w:pPr>
  </w:p>
  <w:p w14:paraId="557D1416" w14:textId="457FAC2D" w:rsidR="00292F67" w:rsidRPr="000C7C3A" w:rsidRDefault="00292F67" w:rsidP="000C7C3A">
    <w:pPr>
      <w:jc w:val="center"/>
      <w:rPr>
        <w:color w:val="4F6228"/>
        <w:sz w:val="20"/>
        <w:szCs w:val="20"/>
        <w:u w:val="single"/>
      </w:rPr>
    </w:pPr>
    <w:r>
      <w:rPr>
        <w:color w:val="4F6228"/>
        <w:sz w:val="20"/>
        <w:szCs w:val="20"/>
      </w:rPr>
      <w:t xml:space="preserve">Follow us on </w:t>
    </w:r>
    <w:r w:rsidR="00A90952">
      <w:rPr>
        <w:noProof/>
      </w:rPr>
      <w:drawing>
        <wp:inline distT="0" distB="0" distL="0" distR="0" wp14:anchorId="10F1E395" wp14:editId="2AB497DB">
          <wp:extent cx="807720" cy="228600"/>
          <wp:effectExtent l="0" t="0" r="0" b="0"/>
          <wp:docPr id="2" name="Picture 2" descr="Image result for facebook and twitt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and twitter log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7720" cy="228600"/>
                  </a:xfrm>
                  <a:prstGeom prst="rect">
                    <a:avLst/>
                  </a:prstGeom>
                  <a:noFill/>
                  <a:ln>
                    <a:noFill/>
                  </a:ln>
                </pic:spPr>
              </pic:pic>
            </a:graphicData>
          </a:graphic>
        </wp:inline>
      </w:drawing>
    </w:r>
    <w:r w:rsidR="00965885" w:rsidRPr="00965885">
      <w:rPr>
        <w:color w:val="4F6228"/>
        <w:sz w:val="20"/>
        <w:szCs w:val="20"/>
      </w:rPr>
      <w:t xml:space="preserve"> </w:t>
    </w:r>
    <w:r w:rsidR="00965885" w:rsidRPr="00965885">
      <w:rPr>
        <w:noProof/>
        <w:color w:val="4F6228"/>
        <w:sz w:val="20"/>
        <w:szCs w:val="20"/>
      </w:rPr>
      <w:drawing>
        <wp:inline distT="0" distB="0" distL="0" distR="0" wp14:anchorId="007C63DF" wp14:editId="21553B3E">
          <wp:extent cx="379224" cy="276225"/>
          <wp:effectExtent l="0" t="0" r="1905" b="0"/>
          <wp:docPr id="3" name="Picture 3" descr="C:\Users\turne\AppData\Local\Microsoft\Windows\INetCache\Content.MSO\D8320F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ne\AppData\Local\Microsoft\Windows\INetCache\Content.MSO\D8320FCD.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4475" cy="287334"/>
                  </a:xfrm>
                  <a:prstGeom prst="rect">
                    <a:avLst/>
                  </a:prstGeom>
                  <a:noFill/>
                  <a:ln>
                    <a:noFill/>
                  </a:ln>
                </pic:spPr>
              </pic:pic>
            </a:graphicData>
          </a:graphic>
        </wp:inline>
      </w:drawing>
    </w:r>
  </w:p>
  <w:p w14:paraId="3A7865F0" w14:textId="77777777" w:rsidR="00292F67" w:rsidRPr="00EF4B43" w:rsidRDefault="00292F67" w:rsidP="00C77A53">
    <w:pPr>
      <w:rPr>
        <w:color w:val="4F6228"/>
      </w:rPr>
    </w:pPr>
  </w:p>
  <w:p w14:paraId="37EB68C7" w14:textId="77777777" w:rsidR="00292F67" w:rsidRDefault="00292F67" w:rsidP="00324BAC">
    <w:pPr>
      <w:rPr>
        <w:rFonts w:ascii="Tahoma" w:hAnsi="Tahoma" w:cs="Tahoma"/>
        <w:color w:val="000000"/>
      </w:rPr>
    </w:pPr>
  </w:p>
  <w:p w14:paraId="5D1F63CC" w14:textId="77777777" w:rsidR="00292F67" w:rsidRDefault="00292F67">
    <w:pPr>
      <w:pStyle w:val="Footer"/>
    </w:pPr>
  </w:p>
  <w:p w14:paraId="18446A38" w14:textId="77777777" w:rsidR="00292F67" w:rsidRDefault="00292F67">
    <w:pPr>
      <w:pStyle w:val="Footer"/>
    </w:pPr>
  </w:p>
  <w:p w14:paraId="13ABA968" w14:textId="77777777" w:rsidR="00292F67" w:rsidRDefault="00292F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B8B8" w14:textId="77777777" w:rsidR="00F701D9" w:rsidRDefault="00F70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8124" w14:textId="77777777" w:rsidR="00CE6CB0" w:rsidRDefault="00CE6CB0" w:rsidP="001757AF">
      <w:r>
        <w:separator/>
      </w:r>
    </w:p>
  </w:footnote>
  <w:footnote w:type="continuationSeparator" w:id="0">
    <w:p w14:paraId="011A2D1E" w14:textId="77777777" w:rsidR="00CE6CB0" w:rsidRDefault="00CE6CB0" w:rsidP="00175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F204" w14:textId="77777777" w:rsidR="00292F67" w:rsidRDefault="00CE6CB0">
    <w:pPr>
      <w:pStyle w:val="Header"/>
    </w:pPr>
    <w:r>
      <w:rPr>
        <w:noProof/>
        <w:lang w:eastAsia="en-GB"/>
      </w:rPr>
      <w:pict w14:anchorId="4A01F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966438" o:spid="_x0000_s1027" type="#_x0000_t75" alt="" style="position:absolute;margin-left:0;margin-top:0;width:538.3pt;height:542.55pt;z-index:-25165875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3A60" w14:textId="77777777" w:rsidR="00292F67" w:rsidRPr="00507435" w:rsidRDefault="00A90952" w:rsidP="00B726BE">
    <w:pPr>
      <w:jc w:val="center"/>
      <w:rPr>
        <w:color w:val="4F6228"/>
        <w:sz w:val="16"/>
        <w:szCs w:val="16"/>
      </w:rPr>
    </w:pPr>
    <w:r>
      <w:rPr>
        <w:noProof/>
        <w:color w:val="4F6228"/>
        <w:sz w:val="16"/>
        <w:szCs w:val="16"/>
        <w:lang w:eastAsia="en-GB"/>
      </w:rPr>
      <w:drawing>
        <wp:inline distT="0" distB="0" distL="0" distR="0" wp14:anchorId="4785CE08" wp14:editId="733DD960">
          <wp:extent cx="838200" cy="78486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784860"/>
                  </a:xfrm>
                  <a:prstGeom prst="rect">
                    <a:avLst/>
                  </a:prstGeom>
                  <a:noFill/>
                  <a:ln>
                    <a:noFill/>
                  </a:ln>
                </pic:spPr>
              </pic:pic>
            </a:graphicData>
          </a:graphic>
        </wp:inline>
      </w:drawing>
    </w:r>
  </w:p>
  <w:p w14:paraId="78864FD6" w14:textId="77777777" w:rsidR="00292F67" w:rsidRDefault="00292F67" w:rsidP="00FE0DB6">
    <w:pPr>
      <w:rPr>
        <w:color w:val="4F6228"/>
        <w:sz w:val="16"/>
        <w:szCs w:val="16"/>
      </w:rPr>
    </w:pPr>
  </w:p>
  <w:p w14:paraId="53B1B236" w14:textId="77777777" w:rsidR="00292F67" w:rsidRPr="00507435" w:rsidRDefault="00292F67" w:rsidP="00594310">
    <w:pPr>
      <w:jc w:val="center"/>
      <w:rPr>
        <w:color w:val="4F6228"/>
        <w:sz w:val="16"/>
        <w:szCs w:val="16"/>
      </w:rPr>
    </w:pPr>
    <w:r w:rsidRPr="00507435">
      <w:rPr>
        <w:color w:val="4F6228"/>
        <w:sz w:val="16"/>
        <w:szCs w:val="16"/>
      </w:rPr>
      <w:t>The Treehouse School</w:t>
    </w:r>
    <w:r>
      <w:rPr>
        <w:color w:val="4F6228"/>
        <w:sz w:val="16"/>
        <w:szCs w:val="16"/>
      </w:rPr>
      <w:t>, 37 Wallingford Road</w:t>
    </w:r>
    <w:r w:rsidRPr="00507435">
      <w:rPr>
        <w:color w:val="4F6228"/>
        <w:sz w:val="16"/>
        <w:szCs w:val="16"/>
      </w:rPr>
      <w:t>, Cholsey, Oxfordshire, OX10 9L</w:t>
    </w:r>
    <w:r>
      <w:rPr>
        <w:color w:val="4F6228"/>
        <w:sz w:val="16"/>
        <w:szCs w:val="16"/>
      </w:rPr>
      <w:t>G</w:t>
    </w:r>
    <w:r w:rsidRPr="00507435">
      <w:rPr>
        <w:color w:val="4F6228"/>
        <w:sz w:val="16"/>
        <w:szCs w:val="16"/>
      </w:rPr>
      <w:t xml:space="preserve"> Tel: 01491 65</w:t>
    </w:r>
    <w:r>
      <w:rPr>
        <w:color w:val="4F6228"/>
        <w:sz w:val="16"/>
        <w:szCs w:val="16"/>
      </w:rPr>
      <w:t>2000</w:t>
    </w:r>
  </w:p>
  <w:p w14:paraId="630EA9FE" w14:textId="77777777" w:rsidR="00292F67" w:rsidRPr="00507435" w:rsidRDefault="00292F67" w:rsidP="00594310">
    <w:pPr>
      <w:jc w:val="center"/>
      <w:rPr>
        <w:color w:val="4F6228"/>
        <w:sz w:val="16"/>
        <w:szCs w:val="16"/>
      </w:rPr>
    </w:pPr>
    <w:r w:rsidRPr="00507435">
      <w:rPr>
        <w:color w:val="4F6228"/>
        <w:sz w:val="16"/>
        <w:szCs w:val="16"/>
      </w:rPr>
      <w:t>Re</w:t>
    </w:r>
    <w:r>
      <w:rPr>
        <w:color w:val="4F6228"/>
        <w:sz w:val="16"/>
        <w:szCs w:val="16"/>
      </w:rPr>
      <w:t xml:space="preserve">gistered Charity Number: </w:t>
    </w:r>
    <w:proofErr w:type="gramStart"/>
    <w:r>
      <w:rPr>
        <w:color w:val="4F6228"/>
        <w:sz w:val="16"/>
        <w:szCs w:val="16"/>
      </w:rPr>
      <w:t>1143650  Department</w:t>
    </w:r>
    <w:proofErr w:type="gramEnd"/>
    <w:r>
      <w:rPr>
        <w:color w:val="4F6228"/>
        <w:sz w:val="16"/>
        <w:szCs w:val="16"/>
      </w:rPr>
      <w:t xml:space="preserve"> for Education Number: 931/6011</w:t>
    </w:r>
  </w:p>
  <w:p w14:paraId="449C5016" w14:textId="6C330066" w:rsidR="00F30A79" w:rsidRPr="00F30A79" w:rsidRDefault="00CE6CB0" w:rsidP="00594310">
    <w:pPr>
      <w:pStyle w:val="Header"/>
      <w:jc w:val="center"/>
      <w:rPr>
        <w:color w:val="556A2C"/>
        <w:sz w:val="16"/>
        <w:szCs w:val="16"/>
      </w:rPr>
    </w:pPr>
    <w:r>
      <w:rPr>
        <w:noProof/>
        <w:lang w:eastAsia="en-GB"/>
      </w:rPr>
      <w:pict w14:anchorId="26C93B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966439" o:spid="_x0000_s1026" type="#_x0000_t75" alt="" style="position:absolute;left:0;text-align:left;margin-left:0;margin-top:0;width:538.3pt;height:542.55pt;z-index:-251657728;mso-wrap-edited:f;mso-width-percent:0;mso-height-percent:0;mso-position-horizontal:center;mso-position-horizontal-relative:margin;mso-position-vertical:center;mso-position-vertical-relative:margin;mso-width-percent:0;mso-height-percent:0" o:allowincell="f">
          <v:imagedata r:id="rId2" o:title="" gain="19661f" blacklevel="22938f"/>
          <w10:wrap anchorx="margin" anchory="margin"/>
        </v:shape>
      </w:pict>
    </w:r>
    <w:r w:rsidR="00304CF4">
      <w:rPr>
        <w:color w:val="556A2C"/>
        <w:sz w:val="16"/>
        <w:szCs w:val="16"/>
      </w:rPr>
      <w:t>Director: Andrea Turner     Director of Teaching and Learning:</w:t>
    </w:r>
    <w:r w:rsidR="00F30A79" w:rsidRPr="00F30A79">
      <w:rPr>
        <w:color w:val="556A2C"/>
        <w:sz w:val="16"/>
        <w:szCs w:val="16"/>
      </w:rPr>
      <w:t xml:space="preserve"> Lee Ryman</w:t>
    </w:r>
    <w:r w:rsidR="00F30A79">
      <w:rPr>
        <w:color w:val="556A2C"/>
        <w:sz w:val="16"/>
        <w:szCs w:val="16"/>
      </w:rPr>
      <w:t xml:space="preserve">       </w:t>
    </w:r>
    <w:r w:rsidR="00F30A79" w:rsidRPr="00F30A79">
      <w:rPr>
        <w:color w:val="556A2C"/>
        <w:sz w:val="16"/>
        <w:szCs w:val="16"/>
      </w:rPr>
      <w:t xml:space="preserve">Chair of Trust: </w:t>
    </w:r>
    <w:r w:rsidR="00F701D9">
      <w:rPr>
        <w:color w:val="556A2C"/>
        <w:sz w:val="16"/>
        <w:szCs w:val="16"/>
      </w:rPr>
      <w:t>Charlie Clare</w:t>
    </w:r>
    <w:r w:rsidR="00F30A79">
      <w:rPr>
        <w:color w:val="556A2C"/>
        <w:sz w:val="16"/>
        <w:szCs w:val="16"/>
      </w:rPr>
      <w:t xml:space="preserve">    </w:t>
    </w:r>
    <w:r w:rsidR="00F30A79" w:rsidRPr="00F30A79">
      <w:rPr>
        <w:color w:val="556A2C"/>
        <w:sz w:val="16"/>
        <w:szCs w:val="16"/>
      </w:rPr>
      <w:t>Patron: Joy Whitby</w:t>
    </w:r>
  </w:p>
  <w:p w14:paraId="3BB93B87" w14:textId="77777777" w:rsidR="00594310" w:rsidRPr="00594310" w:rsidRDefault="00594310">
    <w:pPr>
      <w:pStyle w:val="Header"/>
      <w:rPr>
        <w:b/>
        <w:color w:val="556A2C"/>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46603" w14:textId="77777777" w:rsidR="00292F67" w:rsidRDefault="00CE6CB0">
    <w:pPr>
      <w:pStyle w:val="Header"/>
    </w:pPr>
    <w:r>
      <w:rPr>
        <w:noProof/>
        <w:lang w:eastAsia="en-GB"/>
      </w:rPr>
      <w:pict w14:anchorId="6D328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966437" o:spid="_x0000_s1025" type="#_x0000_t75" alt="" style="position:absolute;margin-left:0;margin-top:0;width:538.3pt;height:542.55pt;z-index:-251659776;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35D"/>
    <w:multiLevelType w:val="hybridMultilevel"/>
    <w:tmpl w:val="C562FE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991233E"/>
    <w:multiLevelType w:val="hybridMultilevel"/>
    <w:tmpl w:val="5DD05FB4"/>
    <w:lvl w:ilvl="0" w:tplc="0E729BFA">
      <w:start w:val="1"/>
      <w:numFmt w:val="bullet"/>
      <w:lvlText w:val="•"/>
      <w:lvlJc w:val="left"/>
      <w:pPr>
        <w:ind w:left="398"/>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1" w:tplc="4566E38A">
      <w:start w:val="1"/>
      <w:numFmt w:val="bullet"/>
      <w:lvlText w:val="o"/>
      <w:lvlJc w:val="left"/>
      <w:pPr>
        <w:ind w:left="108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2" w:tplc="B19EACE4">
      <w:start w:val="1"/>
      <w:numFmt w:val="bullet"/>
      <w:lvlText w:val="▪"/>
      <w:lvlJc w:val="left"/>
      <w:pPr>
        <w:ind w:left="180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3" w:tplc="58701FFC">
      <w:start w:val="1"/>
      <w:numFmt w:val="bullet"/>
      <w:lvlText w:val="•"/>
      <w:lvlJc w:val="left"/>
      <w:pPr>
        <w:ind w:left="2520"/>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4" w:tplc="8D48A2C8">
      <w:start w:val="1"/>
      <w:numFmt w:val="bullet"/>
      <w:lvlText w:val="o"/>
      <w:lvlJc w:val="left"/>
      <w:pPr>
        <w:ind w:left="324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5" w:tplc="84C053F2">
      <w:start w:val="1"/>
      <w:numFmt w:val="bullet"/>
      <w:lvlText w:val="▪"/>
      <w:lvlJc w:val="left"/>
      <w:pPr>
        <w:ind w:left="396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6" w:tplc="FE2EC5B0">
      <w:start w:val="1"/>
      <w:numFmt w:val="bullet"/>
      <w:lvlText w:val="•"/>
      <w:lvlJc w:val="left"/>
      <w:pPr>
        <w:ind w:left="4680"/>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7" w:tplc="AB52188C">
      <w:start w:val="1"/>
      <w:numFmt w:val="bullet"/>
      <w:lvlText w:val="o"/>
      <w:lvlJc w:val="left"/>
      <w:pPr>
        <w:ind w:left="540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8" w:tplc="2820DF7A">
      <w:start w:val="1"/>
      <w:numFmt w:val="bullet"/>
      <w:lvlText w:val="▪"/>
      <w:lvlJc w:val="left"/>
      <w:pPr>
        <w:ind w:left="612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abstractNum>
  <w:abstractNum w:abstractNumId="2" w15:restartNumberingAfterBreak="0">
    <w:nsid w:val="711A5201"/>
    <w:multiLevelType w:val="hybridMultilevel"/>
    <w:tmpl w:val="5BF08D0A"/>
    <w:lvl w:ilvl="0" w:tplc="1FF8B5D0">
      <w:start w:val="1"/>
      <w:numFmt w:val="bullet"/>
      <w:lvlText w:val="•"/>
      <w:lvlJc w:val="left"/>
      <w:pPr>
        <w:ind w:left="360"/>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1" w:tplc="5A04B6EE">
      <w:start w:val="1"/>
      <w:numFmt w:val="bullet"/>
      <w:lvlText w:val="o"/>
      <w:lvlJc w:val="left"/>
      <w:pPr>
        <w:ind w:left="108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2" w:tplc="5D54C41A">
      <w:start w:val="1"/>
      <w:numFmt w:val="bullet"/>
      <w:lvlText w:val="▪"/>
      <w:lvlJc w:val="left"/>
      <w:pPr>
        <w:ind w:left="180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3" w:tplc="C226C0DA">
      <w:start w:val="1"/>
      <w:numFmt w:val="bullet"/>
      <w:lvlText w:val="•"/>
      <w:lvlJc w:val="left"/>
      <w:pPr>
        <w:ind w:left="2520"/>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4" w:tplc="E2A0D040">
      <w:start w:val="1"/>
      <w:numFmt w:val="bullet"/>
      <w:lvlText w:val="o"/>
      <w:lvlJc w:val="left"/>
      <w:pPr>
        <w:ind w:left="324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5" w:tplc="D62C17BA">
      <w:start w:val="1"/>
      <w:numFmt w:val="bullet"/>
      <w:lvlText w:val="▪"/>
      <w:lvlJc w:val="left"/>
      <w:pPr>
        <w:ind w:left="396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6" w:tplc="937EF314">
      <w:start w:val="1"/>
      <w:numFmt w:val="bullet"/>
      <w:lvlText w:val="•"/>
      <w:lvlJc w:val="left"/>
      <w:pPr>
        <w:ind w:left="4680"/>
      </w:pPr>
      <w:rPr>
        <w:rFonts w:ascii="Arial" w:eastAsia="Arial" w:hAnsi="Arial" w:cs="Arial"/>
        <w:b w:val="0"/>
        <w:i w:val="0"/>
        <w:strike w:val="0"/>
        <w:dstrike w:val="0"/>
        <w:color w:val="17365D"/>
        <w:sz w:val="24"/>
        <w:szCs w:val="24"/>
        <w:u w:val="none" w:color="000000"/>
        <w:bdr w:val="none" w:sz="0" w:space="0" w:color="auto"/>
        <w:shd w:val="clear" w:color="auto" w:fill="auto"/>
        <w:vertAlign w:val="baseline"/>
      </w:rPr>
    </w:lvl>
    <w:lvl w:ilvl="7" w:tplc="DB4EF3D8">
      <w:start w:val="1"/>
      <w:numFmt w:val="bullet"/>
      <w:lvlText w:val="o"/>
      <w:lvlJc w:val="left"/>
      <w:pPr>
        <w:ind w:left="540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lvl w:ilvl="8" w:tplc="39807182">
      <w:start w:val="1"/>
      <w:numFmt w:val="bullet"/>
      <w:lvlText w:val="▪"/>
      <w:lvlJc w:val="left"/>
      <w:pPr>
        <w:ind w:left="6120"/>
      </w:pPr>
      <w:rPr>
        <w:rFonts w:ascii="Segoe UI Symbol" w:eastAsia="Segoe UI Symbol" w:hAnsi="Segoe UI Symbol" w:cs="Segoe UI Symbol"/>
        <w:b w:val="0"/>
        <w:i w:val="0"/>
        <w:strike w:val="0"/>
        <w:dstrike w:val="0"/>
        <w:color w:val="17365D"/>
        <w:sz w:val="24"/>
        <w:szCs w:val="24"/>
        <w:u w:val="none" w:color="000000"/>
        <w:bdr w:val="none" w:sz="0" w:space="0" w:color="auto"/>
        <w:shd w:val="clear" w:color="auto" w:fill="auto"/>
        <w:vertAlign w:val="baseline"/>
      </w:rPr>
    </w:lvl>
  </w:abstractNum>
  <w:num w:numId="1" w16cid:durableId="269046505">
    <w:abstractNumId w:val="0"/>
  </w:num>
  <w:num w:numId="2" w16cid:durableId="1172602405">
    <w:abstractNumId w:val="1"/>
  </w:num>
  <w:num w:numId="3" w16cid:durableId="780759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7AF"/>
    <w:rsid w:val="000133F8"/>
    <w:rsid w:val="00014F69"/>
    <w:rsid w:val="000177AB"/>
    <w:rsid w:val="00024368"/>
    <w:rsid w:val="00024444"/>
    <w:rsid w:val="00042C63"/>
    <w:rsid w:val="000458F0"/>
    <w:rsid w:val="000522C9"/>
    <w:rsid w:val="000539C0"/>
    <w:rsid w:val="00061BA2"/>
    <w:rsid w:val="00061C32"/>
    <w:rsid w:val="00064F85"/>
    <w:rsid w:val="00065908"/>
    <w:rsid w:val="00073250"/>
    <w:rsid w:val="00084D06"/>
    <w:rsid w:val="00093D93"/>
    <w:rsid w:val="00096A9C"/>
    <w:rsid w:val="00097B0F"/>
    <w:rsid w:val="000C0026"/>
    <w:rsid w:val="000C5B6D"/>
    <w:rsid w:val="000C7C3A"/>
    <w:rsid w:val="000C7D71"/>
    <w:rsid w:val="000D1C0B"/>
    <w:rsid w:val="000D7F0C"/>
    <w:rsid w:val="000E7B13"/>
    <w:rsid w:val="000F091F"/>
    <w:rsid w:val="000F1A87"/>
    <w:rsid w:val="00110887"/>
    <w:rsid w:val="00117D7E"/>
    <w:rsid w:val="00125F53"/>
    <w:rsid w:val="00127B61"/>
    <w:rsid w:val="00141587"/>
    <w:rsid w:val="00144719"/>
    <w:rsid w:val="001447C5"/>
    <w:rsid w:val="00152324"/>
    <w:rsid w:val="00155B62"/>
    <w:rsid w:val="001757AF"/>
    <w:rsid w:val="001817CE"/>
    <w:rsid w:val="00183FA6"/>
    <w:rsid w:val="001A52D6"/>
    <w:rsid w:val="001B1784"/>
    <w:rsid w:val="001B5086"/>
    <w:rsid w:val="001C10F4"/>
    <w:rsid w:val="001C3B6E"/>
    <w:rsid w:val="001C404D"/>
    <w:rsid w:val="001D3B64"/>
    <w:rsid w:val="001D3F47"/>
    <w:rsid w:val="001F78C5"/>
    <w:rsid w:val="00206326"/>
    <w:rsid w:val="0021415D"/>
    <w:rsid w:val="002231EB"/>
    <w:rsid w:val="00235844"/>
    <w:rsid w:val="0024447A"/>
    <w:rsid w:val="00245BD0"/>
    <w:rsid w:val="002479D8"/>
    <w:rsid w:val="002502DA"/>
    <w:rsid w:val="00256725"/>
    <w:rsid w:val="002822CC"/>
    <w:rsid w:val="00292F67"/>
    <w:rsid w:val="002944E3"/>
    <w:rsid w:val="002B604E"/>
    <w:rsid w:val="002B721F"/>
    <w:rsid w:val="002C31C2"/>
    <w:rsid w:val="002C3F4F"/>
    <w:rsid w:val="002C64DB"/>
    <w:rsid w:val="002E63A7"/>
    <w:rsid w:val="002F2430"/>
    <w:rsid w:val="00304CF4"/>
    <w:rsid w:val="00323B06"/>
    <w:rsid w:val="00324BAC"/>
    <w:rsid w:val="00331359"/>
    <w:rsid w:val="003652CF"/>
    <w:rsid w:val="00375BF5"/>
    <w:rsid w:val="0038051E"/>
    <w:rsid w:val="003B10A4"/>
    <w:rsid w:val="003B4B4C"/>
    <w:rsid w:val="003D06F0"/>
    <w:rsid w:val="003D27F6"/>
    <w:rsid w:val="003F5CBE"/>
    <w:rsid w:val="00403378"/>
    <w:rsid w:val="00403754"/>
    <w:rsid w:val="0040630C"/>
    <w:rsid w:val="004167B2"/>
    <w:rsid w:val="00445E81"/>
    <w:rsid w:val="0046140E"/>
    <w:rsid w:val="004709E8"/>
    <w:rsid w:val="00470F3D"/>
    <w:rsid w:val="00473E17"/>
    <w:rsid w:val="004777FE"/>
    <w:rsid w:val="00480CA8"/>
    <w:rsid w:val="00482BF1"/>
    <w:rsid w:val="0048601E"/>
    <w:rsid w:val="00493199"/>
    <w:rsid w:val="004B0BBC"/>
    <w:rsid w:val="004B5972"/>
    <w:rsid w:val="004C717F"/>
    <w:rsid w:val="004D5801"/>
    <w:rsid w:val="004D62AF"/>
    <w:rsid w:val="004E7641"/>
    <w:rsid w:val="004F3402"/>
    <w:rsid w:val="004F37A5"/>
    <w:rsid w:val="004F3D6E"/>
    <w:rsid w:val="00503B74"/>
    <w:rsid w:val="00507435"/>
    <w:rsid w:val="00527770"/>
    <w:rsid w:val="00531E1F"/>
    <w:rsid w:val="00533AE1"/>
    <w:rsid w:val="0053474E"/>
    <w:rsid w:val="005534A8"/>
    <w:rsid w:val="005558DA"/>
    <w:rsid w:val="00557B11"/>
    <w:rsid w:val="00571E1D"/>
    <w:rsid w:val="00584255"/>
    <w:rsid w:val="00584A1D"/>
    <w:rsid w:val="00592781"/>
    <w:rsid w:val="00592EBF"/>
    <w:rsid w:val="00594310"/>
    <w:rsid w:val="00594C51"/>
    <w:rsid w:val="005A2C56"/>
    <w:rsid w:val="005A762A"/>
    <w:rsid w:val="005B7F80"/>
    <w:rsid w:val="005D1731"/>
    <w:rsid w:val="005E7C59"/>
    <w:rsid w:val="005E7ECA"/>
    <w:rsid w:val="005F76FA"/>
    <w:rsid w:val="00607D97"/>
    <w:rsid w:val="006103AF"/>
    <w:rsid w:val="006141E8"/>
    <w:rsid w:val="00614B1C"/>
    <w:rsid w:val="0063438B"/>
    <w:rsid w:val="00640E97"/>
    <w:rsid w:val="006525B1"/>
    <w:rsid w:val="00662CC6"/>
    <w:rsid w:val="00683492"/>
    <w:rsid w:val="00690CBF"/>
    <w:rsid w:val="00692D18"/>
    <w:rsid w:val="006B4AC2"/>
    <w:rsid w:val="006C674A"/>
    <w:rsid w:val="006C7292"/>
    <w:rsid w:val="006D7C5E"/>
    <w:rsid w:val="006E0706"/>
    <w:rsid w:val="006E4BB0"/>
    <w:rsid w:val="006F2B7E"/>
    <w:rsid w:val="006F484B"/>
    <w:rsid w:val="0070237E"/>
    <w:rsid w:val="00702E36"/>
    <w:rsid w:val="00724E56"/>
    <w:rsid w:val="00732B85"/>
    <w:rsid w:val="00740826"/>
    <w:rsid w:val="00742095"/>
    <w:rsid w:val="00743995"/>
    <w:rsid w:val="00744504"/>
    <w:rsid w:val="007451AB"/>
    <w:rsid w:val="0077129B"/>
    <w:rsid w:val="00773A48"/>
    <w:rsid w:val="00776C78"/>
    <w:rsid w:val="00776D72"/>
    <w:rsid w:val="00794B2A"/>
    <w:rsid w:val="007A5B65"/>
    <w:rsid w:val="007B0F26"/>
    <w:rsid w:val="007B1BC3"/>
    <w:rsid w:val="007D05B7"/>
    <w:rsid w:val="007D7492"/>
    <w:rsid w:val="007E22D3"/>
    <w:rsid w:val="007F22FF"/>
    <w:rsid w:val="007F5069"/>
    <w:rsid w:val="007F689B"/>
    <w:rsid w:val="00803492"/>
    <w:rsid w:val="0081509F"/>
    <w:rsid w:val="00815B0E"/>
    <w:rsid w:val="0082086A"/>
    <w:rsid w:val="0082098B"/>
    <w:rsid w:val="00833C45"/>
    <w:rsid w:val="0087183C"/>
    <w:rsid w:val="00886AC2"/>
    <w:rsid w:val="008A4072"/>
    <w:rsid w:val="008B36F1"/>
    <w:rsid w:val="008C66F7"/>
    <w:rsid w:val="008D3782"/>
    <w:rsid w:val="008D3791"/>
    <w:rsid w:val="008D56E1"/>
    <w:rsid w:val="008E12E3"/>
    <w:rsid w:val="008E5130"/>
    <w:rsid w:val="008E55FF"/>
    <w:rsid w:val="008E65A4"/>
    <w:rsid w:val="008F3820"/>
    <w:rsid w:val="00900BC5"/>
    <w:rsid w:val="00901066"/>
    <w:rsid w:val="0091096B"/>
    <w:rsid w:val="00921382"/>
    <w:rsid w:val="009304E9"/>
    <w:rsid w:val="009423EE"/>
    <w:rsid w:val="00945A25"/>
    <w:rsid w:val="00951F62"/>
    <w:rsid w:val="00952F15"/>
    <w:rsid w:val="00953FA6"/>
    <w:rsid w:val="00960DD8"/>
    <w:rsid w:val="00961E0F"/>
    <w:rsid w:val="00965885"/>
    <w:rsid w:val="00965A8E"/>
    <w:rsid w:val="00970129"/>
    <w:rsid w:val="00970D02"/>
    <w:rsid w:val="00993D49"/>
    <w:rsid w:val="009B6662"/>
    <w:rsid w:val="009D1B62"/>
    <w:rsid w:val="009D3A1D"/>
    <w:rsid w:val="009F0A14"/>
    <w:rsid w:val="009F1164"/>
    <w:rsid w:val="00A1464D"/>
    <w:rsid w:val="00A23965"/>
    <w:rsid w:val="00A24B1B"/>
    <w:rsid w:val="00A25AB2"/>
    <w:rsid w:val="00A261BF"/>
    <w:rsid w:val="00A27569"/>
    <w:rsid w:val="00A570CA"/>
    <w:rsid w:val="00A640A0"/>
    <w:rsid w:val="00A652B5"/>
    <w:rsid w:val="00A71632"/>
    <w:rsid w:val="00A7482D"/>
    <w:rsid w:val="00A77DBA"/>
    <w:rsid w:val="00A90952"/>
    <w:rsid w:val="00A96226"/>
    <w:rsid w:val="00AB3D53"/>
    <w:rsid w:val="00AD0688"/>
    <w:rsid w:val="00AD6824"/>
    <w:rsid w:val="00AE5E38"/>
    <w:rsid w:val="00AF2403"/>
    <w:rsid w:val="00AF37CD"/>
    <w:rsid w:val="00B0462C"/>
    <w:rsid w:val="00B142DA"/>
    <w:rsid w:val="00B174FB"/>
    <w:rsid w:val="00B6004D"/>
    <w:rsid w:val="00B64D6E"/>
    <w:rsid w:val="00B65306"/>
    <w:rsid w:val="00B726BE"/>
    <w:rsid w:val="00B72B50"/>
    <w:rsid w:val="00B76C50"/>
    <w:rsid w:val="00B86419"/>
    <w:rsid w:val="00BA1EE2"/>
    <w:rsid w:val="00BC5734"/>
    <w:rsid w:val="00BD2393"/>
    <w:rsid w:val="00BE211D"/>
    <w:rsid w:val="00BE3FE9"/>
    <w:rsid w:val="00BE418F"/>
    <w:rsid w:val="00C21DE0"/>
    <w:rsid w:val="00C27581"/>
    <w:rsid w:val="00C41D89"/>
    <w:rsid w:val="00C5303B"/>
    <w:rsid w:val="00C539A1"/>
    <w:rsid w:val="00C631EF"/>
    <w:rsid w:val="00C64FE9"/>
    <w:rsid w:val="00C77A53"/>
    <w:rsid w:val="00C904BD"/>
    <w:rsid w:val="00C93E1D"/>
    <w:rsid w:val="00CA3CFF"/>
    <w:rsid w:val="00CD2136"/>
    <w:rsid w:val="00CE1CDB"/>
    <w:rsid w:val="00CE6CB0"/>
    <w:rsid w:val="00CF0B8B"/>
    <w:rsid w:val="00CF0EA4"/>
    <w:rsid w:val="00CF188D"/>
    <w:rsid w:val="00CF2A71"/>
    <w:rsid w:val="00D00B02"/>
    <w:rsid w:val="00D11D7D"/>
    <w:rsid w:val="00D31C64"/>
    <w:rsid w:val="00D37EEA"/>
    <w:rsid w:val="00D4089F"/>
    <w:rsid w:val="00D5267B"/>
    <w:rsid w:val="00D5418A"/>
    <w:rsid w:val="00D55980"/>
    <w:rsid w:val="00D562EC"/>
    <w:rsid w:val="00D576B3"/>
    <w:rsid w:val="00D71227"/>
    <w:rsid w:val="00D9509B"/>
    <w:rsid w:val="00D96381"/>
    <w:rsid w:val="00DA5C26"/>
    <w:rsid w:val="00DE1049"/>
    <w:rsid w:val="00DE2F30"/>
    <w:rsid w:val="00DF00E0"/>
    <w:rsid w:val="00E017B0"/>
    <w:rsid w:val="00E1572E"/>
    <w:rsid w:val="00E31CF3"/>
    <w:rsid w:val="00E513B3"/>
    <w:rsid w:val="00E51C53"/>
    <w:rsid w:val="00E60A99"/>
    <w:rsid w:val="00E635D4"/>
    <w:rsid w:val="00E72A1E"/>
    <w:rsid w:val="00E803DB"/>
    <w:rsid w:val="00E83212"/>
    <w:rsid w:val="00E84996"/>
    <w:rsid w:val="00E867DC"/>
    <w:rsid w:val="00E8760B"/>
    <w:rsid w:val="00E93F43"/>
    <w:rsid w:val="00EA27F5"/>
    <w:rsid w:val="00EA3B36"/>
    <w:rsid w:val="00EA6396"/>
    <w:rsid w:val="00EB58C3"/>
    <w:rsid w:val="00EC3057"/>
    <w:rsid w:val="00EC3113"/>
    <w:rsid w:val="00EC4899"/>
    <w:rsid w:val="00ED4B4F"/>
    <w:rsid w:val="00EF306F"/>
    <w:rsid w:val="00EF466F"/>
    <w:rsid w:val="00EF4B43"/>
    <w:rsid w:val="00F30A79"/>
    <w:rsid w:val="00F31CC6"/>
    <w:rsid w:val="00F31EFB"/>
    <w:rsid w:val="00F3275C"/>
    <w:rsid w:val="00F32CDE"/>
    <w:rsid w:val="00F332F9"/>
    <w:rsid w:val="00F34615"/>
    <w:rsid w:val="00F417BF"/>
    <w:rsid w:val="00F455D3"/>
    <w:rsid w:val="00F533B4"/>
    <w:rsid w:val="00F54402"/>
    <w:rsid w:val="00F701D9"/>
    <w:rsid w:val="00F86ADD"/>
    <w:rsid w:val="00F9231E"/>
    <w:rsid w:val="00F97CBD"/>
    <w:rsid w:val="00FA248B"/>
    <w:rsid w:val="00FA7482"/>
    <w:rsid w:val="00FA766C"/>
    <w:rsid w:val="00FC38BD"/>
    <w:rsid w:val="00FE0DB6"/>
    <w:rsid w:val="00FF6198"/>
    <w:rsid w:val="46DD4282"/>
    <w:rsid w:val="5E6CC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D3611D"/>
  <w15:docId w15:val="{7D6C8F96-804A-401A-9C80-044F4154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BC3"/>
    <w:rPr>
      <w:sz w:val="22"/>
      <w:szCs w:val="22"/>
      <w:lang w:eastAsia="en-US"/>
    </w:rPr>
  </w:style>
  <w:style w:type="paragraph" w:styleId="Heading1">
    <w:name w:val="heading 1"/>
    <w:next w:val="Normal"/>
    <w:link w:val="Heading1Char"/>
    <w:uiPriority w:val="9"/>
    <w:qFormat/>
    <w:locked/>
    <w:rsid w:val="007F22FF"/>
    <w:pPr>
      <w:keepNext/>
      <w:keepLines/>
      <w:spacing w:after="27" w:line="259" w:lineRule="auto"/>
      <w:ind w:left="10" w:hanging="10"/>
      <w:outlineLvl w:val="0"/>
    </w:pPr>
    <w:rPr>
      <w:rFonts w:ascii="Arial" w:eastAsia="Arial" w:hAnsi="Arial" w:cs="Arial"/>
      <w:b/>
      <w:color w:val="17365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57AF"/>
    <w:pPr>
      <w:tabs>
        <w:tab w:val="center" w:pos="4513"/>
        <w:tab w:val="right" w:pos="9026"/>
      </w:tabs>
    </w:pPr>
  </w:style>
  <w:style w:type="character" w:customStyle="1" w:styleId="HeaderChar">
    <w:name w:val="Header Char"/>
    <w:link w:val="Header"/>
    <w:uiPriority w:val="99"/>
    <w:locked/>
    <w:rsid w:val="001757AF"/>
    <w:rPr>
      <w:rFonts w:cs="Times New Roman"/>
    </w:rPr>
  </w:style>
  <w:style w:type="paragraph" w:styleId="Footer">
    <w:name w:val="footer"/>
    <w:basedOn w:val="Normal"/>
    <w:link w:val="FooterChar"/>
    <w:uiPriority w:val="99"/>
    <w:rsid w:val="001757AF"/>
    <w:pPr>
      <w:tabs>
        <w:tab w:val="center" w:pos="4513"/>
        <w:tab w:val="right" w:pos="9026"/>
      </w:tabs>
    </w:pPr>
  </w:style>
  <w:style w:type="character" w:customStyle="1" w:styleId="FooterChar">
    <w:name w:val="Footer Char"/>
    <w:link w:val="Footer"/>
    <w:uiPriority w:val="99"/>
    <w:locked/>
    <w:rsid w:val="001757AF"/>
    <w:rPr>
      <w:rFonts w:cs="Times New Roman"/>
    </w:rPr>
  </w:style>
  <w:style w:type="paragraph" w:styleId="BalloonText">
    <w:name w:val="Balloon Text"/>
    <w:basedOn w:val="Normal"/>
    <w:link w:val="BalloonTextChar"/>
    <w:uiPriority w:val="99"/>
    <w:semiHidden/>
    <w:rsid w:val="00953FA6"/>
    <w:rPr>
      <w:rFonts w:ascii="Tahoma" w:hAnsi="Tahoma" w:cs="Tahoma"/>
      <w:sz w:val="16"/>
      <w:szCs w:val="16"/>
    </w:rPr>
  </w:style>
  <w:style w:type="character" w:customStyle="1" w:styleId="BalloonTextChar">
    <w:name w:val="Balloon Text Char"/>
    <w:link w:val="BalloonText"/>
    <w:uiPriority w:val="99"/>
    <w:semiHidden/>
    <w:locked/>
    <w:rsid w:val="00953FA6"/>
    <w:rPr>
      <w:rFonts w:ascii="Tahoma" w:hAnsi="Tahoma" w:cs="Tahoma"/>
      <w:sz w:val="16"/>
      <w:szCs w:val="16"/>
    </w:rPr>
  </w:style>
  <w:style w:type="character" w:styleId="Hyperlink">
    <w:name w:val="Hyperlink"/>
    <w:uiPriority w:val="99"/>
    <w:rsid w:val="00470F3D"/>
    <w:rPr>
      <w:rFonts w:cs="Times New Roman"/>
      <w:color w:val="0000FF"/>
      <w:u w:val="single"/>
    </w:rPr>
  </w:style>
  <w:style w:type="paragraph" w:styleId="ListParagraph">
    <w:name w:val="List Paragraph"/>
    <w:basedOn w:val="Normal"/>
    <w:uiPriority w:val="99"/>
    <w:qFormat/>
    <w:rsid w:val="00AF2403"/>
    <w:pPr>
      <w:ind w:left="720"/>
      <w:contextualSpacing/>
    </w:pPr>
  </w:style>
  <w:style w:type="character" w:customStyle="1" w:styleId="fn">
    <w:name w:val="fn"/>
    <w:uiPriority w:val="99"/>
    <w:rsid w:val="009423EE"/>
    <w:rPr>
      <w:rFonts w:cs="Times New Roman"/>
    </w:rPr>
  </w:style>
  <w:style w:type="character" w:customStyle="1" w:styleId="apple-converted-space">
    <w:name w:val="apple-converted-space"/>
    <w:uiPriority w:val="99"/>
    <w:rsid w:val="00473E17"/>
    <w:rPr>
      <w:rFonts w:cs="Times New Roman"/>
    </w:rPr>
  </w:style>
  <w:style w:type="character" w:styleId="Strong">
    <w:name w:val="Strong"/>
    <w:uiPriority w:val="99"/>
    <w:qFormat/>
    <w:locked/>
    <w:rsid w:val="00093D93"/>
    <w:rPr>
      <w:rFonts w:cs="Times New Roman"/>
      <w:b/>
      <w:bCs/>
    </w:rPr>
  </w:style>
  <w:style w:type="character" w:styleId="Mention">
    <w:name w:val="Mention"/>
    <w:uiPriority w:val="99"/>
    <w:semiHidden/>
    <w:unhideWhenUsed/>
    <w:rsid w:val="00594310"/>
    <w:rPr>
      <w:color w:val="2B579A"/>
      <w:shd w:val="clear" w:color="auto" w:fill="E6E6E6"/>
    </w:rPr>
  </w:style>
  <w:style w:type="character" w:styleId="UnresolvedMention">
    <w:name w:val="Unresolved Mention"/>
    <w:basedOn w:val="DefaultParagraphFont"/>
    <w:uiPriority w:val="99"/>
    <w:semiHidden/>
    <w:unhideWhenUsed/>
    <w:rsid w:val="00A90952"/>
    <w:rPr>
      <w:color w:val="808080"/>
      <w:shd w:val="clear" w:color="auto" w:fill="E6E6E6"/>
    </w:rPr>
  </w:style>
  <w:style w:type="paragraph" w:styleId="NormalWeb">
    <w:name w:val="Normal (Web)"/>
    <w:basedOn w:val="Normal"/>
    <w:uiPriority w:val="99"/>
    <w:semiHidden/>
    <w:unhideWhenUsed/>
    <w:rsid w:val="00EC3113"/>
    <w:pPr>
      <w:spacing w:before="100" w:beforeAutospacing="1" w:after="100" w:afterAutospacing="1"/>
    </w:pPr>
    <w:rPr>
      <w:rFonts w:ascii="Times New Roman" w:eastAsia="Times New Roman" w:hAnsi="Times New Roman"/>
      <w:sz w:val="24"/>
      <w:szCs w:val="24"/>
      <w:lang w:eastAsia="en-GB"/>
    </w:rPr>
  </w:style>
  <w:style w:type="paragraph" w:customStyle="1" w:styleId="paragraph">
    <w:name w:val="paragraph"/>
    <w:basedOn w:val="Normal"/>
    <w:rsid w:val="00945A25"/>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945A25"/>
  </w:style>
  <w:style w:type="character" w:customStyle="1" w:styleId="eop">
    <w:name w:val="eop"/>
    <w:basedOn w:val="DefaultParagraphFont"/>
    <w:rsid w:val="00945A25"/>
  </w:style>
  <w:style w:type="character" w:customStyle="1" w:styleId="tabchar">
    <w:name w:val="tabchar"/>
    <w:basedOn w:val="DefaultParagraphFont"/>
    <w:rsid w:val="00F3275C"/>
  </w:style>
  <w:style w:type="character" w:customStyle="1" w:styleId="Heading1Char">
    <w:name w:val="Heading 1 Char"/>
    <w:basedOn w:val="DefaultParagraphFont"/>
    <w:link w:val="Heading1"/>
    <w:uiPriority w:val="9"/>
    <w:rsid w:val="007F22FF"/>
    <w:rPr>
      <w:rFonts w:ascii="Arial" w:eastAsia="Arial" w:hAnsi="Arial" w:cs="Arial"/>
      <w:b/>
      <w:color w:val="17365D"/>
      <w:sz w:val="24"/>
      <w:szCs w:val="24"/>
    </w:rPr>
  </w:style>
  <w:style w:type="paragraph" w:styleId="BodyText3">
    <w:name w:val="Body Text 3"/>
    <w:basedOn w:val="Normal"/>
    <w:link w:val="BodyText3Char"/>
    <w:rsid w:val="007F22FF"/>
    <w:pPr>
      <w:jc w:val="both"/>
    </w:pPr>
    <w:rPr>
      <w:rFonts w:ascii="Times New Roman" w:eastAsia="Times New Roman" w:hAnsi="Times New Roman"/>
      <w:sz w:val="24"/>
      <w:szCs w:val="24"/>
    </w:rPr>
  </w:style>
  <w:style w:type="character" w:customStyle="1" w:styleId="BodyText3Char">
    <w:name w:val="Body Text 3 Char"/>
    <w:basedOn w:val="DefaultParagraphFont"/>
    <w:link w:val="BodyText3"/>
    <w:rsid w:val="007F22F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6813">
      <w:bodyDiv w:val="1"/>
      <w:marLeft w:val="0"/>
      <w:marRight w:val="0"/>
      <w:marTop w:val="0"/>
      <w:marBottom w:val="0"/>
      <w:divBdr>
        <w:top w:val="none" w:sz="0" w:space="0" w:color="auto"/>
        <w:left w:val="none" w:sz="0" w:space="0" w:color="auto"/>
        <w:bottom w:val="none" w:sz="0" w:space="0" w:color="auto"/>
        <w:right w:val="none" w:sz="0" w:space="0" w:color="auto"/>
      </w:divBdr>
    </w:div>
    <w:div w:id="839853033">
      <w:marLeft w:val="0"/>
      <w:marRight w:val="0"/>
      <w:marTop w:val="0"/>
      <w:marBottom w:val="0"/>
      <w:divBdr>
        <w:top w:val="none" w:sz="0" w:space="0" w:color="auto"/>
        <w:left w:val="none" w:sz="0" w:space="0" w:color="auto"/>
        <w:bottom w:val="none" w:sz="0" w:space="0" w:color="auto"/>
        <w:right w:val="none" w:sz="0" w:space="0" w:color="auto"/>
      </w:divBdr>
    </w:div>
    <w:div w:id="839853042">
      <w:marLeft w:val="0"/>
      <w:marRight w:val="0"/>
      <w:marTop w:val="0"/>
      <w:marBottom w:val="0"/>
      <w:divBdr>
        <w:top w:val="none" w:sz="0" w:space="0" w:color="auto"/>
        <w:left w:val="none" w:sz="0" w:space="0" w:color="auto"/>
        <w:bottom w:val="none" w:sz="0" w:space="0" w:color="auto"/>
        <w:right w:val="none" w:sz="0" w:space="0" w:color="auto"/>
      </w:divBdr>
    </w:div>
    <w:div w:id="839853043">
      <w:marLeft w:val="0"/>
      <w:marRight w:val="0"/>
      <w:marTop w:val="0"/>
      <w:marBottom w:val="0"/>
      <w:divBdr>
        <w:top w:val="none" w:sz="0" w:space="0" w:color="auto"/>
        <w:left w:val="none" w:sz="0" w:space="0" w:color="auto"/>
        <w:bottom w:val="none" w:sz="0" w:space="0" w:color="auto"/>
        <w:right w:val="none" w:sz="0" w:space="0" w:color="auto"/>
      </w:divBdr>
    </w:div>
    <w:div w:id="839853052">
      <w:marLeft w:val="0"/>
      <w:marRight w:val="0"/>
      <w:marTop w:val="0"/>
      <w:marBottom w:val="0"/>
      <w:divBdr>
        <w:top w:val="none" w:sz="0" w:space="0" w:color="auto"/>
        <w:left w:val="none" w:sz="0" w:space="0" w:color="auto"/>
        <w:bottom w:val="none" w:sz="0" w:space="0" w:color="auto"/>
        <w:right w:val="none" w:sz="0" w:space="0" w:color="auto"/>
      </w:divBdr>
    </w:div>
    <w:div w:id="839853055">
      <w:marLeft w:val="0"/>
      <w:marRight w:val="0"/>
      <w:marTop w:val="0"/>
      <w:marBottom w:val="0"/>
      <w:divBdr>
        <w:top w:val="none" w:sz="0" w:space="0" w:color="auto"/>
        <w:left w:val="none" w:sz="0" w:space="0" w:color="auto"/>
        <w:bottom w:val="none" w:sz="0" w:space="0" w:color="auto"/>
        <w:right w:val="none" w:sz="0" w:space="0" w:color="auto"/>
      </w:divBdr>
    </w:div>
    <w:div w:id="839853066">
      <w:marLeft w:val="0"/>
      <w:marRight w:val="0"/>
      <w:marTop w:val="0"/>
      <w:marBottom w:val="0"/>
      <w:divBdr>
        <w:top w:val="none" w:sz="0" w:space="0" w:color="auto"/>
        <w:left w:val="none" w:sz="0" w:space="0" w:color="auto"/>
        <w:bottom w:val="none" w:sz="0" w:space="0" w:color="auto"/>
        <w:right w:val="none" w:sz="0" w:space="0" w:color="auto"/>
      </w:divBdr>
    </w:div>
    <w:div w:id="839853072">
      <w:marLeft w:val="0"/>
      <w:marRight w:val="0"/>
      <w:marTop w:val="0"/>
      <w:marBottom w:val="0"/>
      <w:divBdr>
        <w:top w:val="none" w:sz="0" w:space="0" w:color="auto"/>
        <w:left w:val="none" w:sz="0" w:space="0" w:color="auto"/>
        <w:bottom w:val="none" w:sz="0" w:space="0" w:color="auto"/>
        <w:right w:val="none" w:sz="0" w:space="0" w:color="auto"/>
      </w:divBdr>
      <w:divsChild>
        <w:div w:id="839853036">
          <w:marLeft w:val="0"/>
          <w:marRight w:val="0"/>
          <w:marTop w:val="0"/>
          <w:marBottom w:val="0"/>
          <w:divBdr>
            <w:top w:val="none" w:sz="0" w:space="0" w:color="auto"/>
            <w:left w:val="none" w:sz="0" w:space="0" w:color="auto"/>
            <w:bottom w:val="none" w:sz="0" w:space="0" w:color="auto"/>
            <w:right w:val="none" w:sz="0" w:space="0" w:color="auto"/>
          </w:divBdr>
          <w:divsChild>
            <w:div w:id="839853060">
              <w:marLeft w:val="0"/>
              <w:marRight w:val="0"/>
              <w:marTop w:val="0"/>
              <w:marBottom w:val="0"/>
              <w:divBdr>
                <w:top w:val="none" w:sz="0" w:space="0" w:color="auto"/>
                <w:left w:val="none" w:sz="0" w:space="0" w:color="auto"/>
                <w:bottom w:val="none" w:sz="0" w:space="0" w:color="auto"/>
                <w:right w:val="none" w:sz="0" w:space="0" w:color="auto"/>
              </w:divBdr>
              <w:divsChild>
                <w:div w:id="839853073">
                  <w:marLeft w:val="0"/>
                  <w:marRight w:val="0"/>
                  <w:marTop w:val="0"/>
                  <w:marBottom w:val="0"/>
                  <w:divBdr>
                    <w:top w:val="none" w:sz="0" w:space="0" w:color="auto"/>
                    <w:left w:val="none" w:sz="0" w:space="0" w:color="auto"/>
                    <w:bottom w:val="none" w:sz="0" w:space="0" w:color="auto"/>
                    <w:right w:val="none" w:sz="0" w:space="0" w:color="auto"/>
                  </w:divBdr>
                  <w:divsChild>
                    <w:div w:id="839853034">
                      <w:marLeft w:val="0"/>
                      <w:marRight w:val="0"/>
                      <w:marTop w:val="0"/>
                      <w:marBottom w:val="0"/>
                      <w:divBdr>
                        <w:top w:val="none" w:sz="0" w:space="0" w:color="auto"/>
                        <w:left w:val="none" w:sz="0" w:space="0" w:color="auto"/>
                        <w:bottom w:val="none" w:sz="0" w:space="0" w:color="auto"/>
                        <w:right w:val="none" w:sz="0" w:space="0" w:color="auto"/>
                      </w:divBdr>
                      <w:divsChild>
                        <w:div w:id="839853035">
                          <w:marLeft w:val="0"/>
                          <w:marRight w:val="0"/>
                          <w:marTop w:val="0"/>
                          <w:marBottom w:val="0"/>
                          <w:divBdr>
                            <w:top w:val="none" w:sz="0" w:space="0" w:color="auto"/>
                            <w:left w:val="none" w:sz="0" w:space="0" w:color="auto"/>
                            <w:bottom w:val="none" w:sz="0" w:space="0" w:color="auto"/>
                            <w:right w:val="none" w:sz="0" w:space="0" w:color="auto"/>
                          </w:divBdr>
                          <w:divsChild>
                            <w:div w:id="839853070">
                              <w:marLeft w:val="0"/>
                              <w:marRight w:val="0"/>
                              <w:marTop w:val="0"/>
                              <w:marBottom w:val="0"/>
                              <w:divBdr>
                                <w:top w:val="none" w:sz="0" w:space="0" w:color="auto"/>
                                <w:left w:val="none" w:sz="0" w:space="0" w:color="auto"/>
                                <w:bottom w:val="none" w:sz="0" w:space="0" w:color="auto"/>
                                <w:right w:val="none" w:sz="0" w:space="0" w:color="auto"/>
                              </w:divBdr>
                              <w:divsChild>
                                <w:div w:id="839853058">
                                  <w:marLeft w:val="0"/>
                                  <w:marRight w:val="0"/>
                                  <w:marTop w:val="0"/>
                                  <w:marBottom w:val="0"/>
                                  <w:divBdr>
                                    <w:top w:val="none" w:sz="0" w:space="0" w:color="auto"/>
                                    <w:left w:val="none" w:sz="0" w:space="0" w:color="auto"/>
                                    <w:bottom w:val="none" w:sz="0" w:space="0" w:color="auto"/>
                                    <w:right w:val="none" w:sz="0" w:space="0" w:color="auto"/>
                                  </w:divBdr>
                                  <w:divsChild>
                                    <w:div w:id="839853031">
                                      <w:marLeft w:val="0"/>
                                      <w:marRight w:val="0"/>
                                      <w:marTop w:val="0"/>
                                      <w:marBottom w:val="0"/>
                                      <w:divBdr>
                                        <w:top w:val="none" w:sz="0" w:space="0" w:color="auto"/>
                                        <w:left w:val="none" w:sz="0" w:space="0" w:color="auto"/>
                                        <w:bottom w:val="none" w:sz="0" w:space="0" w:color="auto"/>
                                        <w:right w:val="none" w:sz="0" w:space="0" w:color="auto"/>
                                      </w:divBdr>
                                      <w:divsChild>
                                        <w:div w:id="839853038">
                                          <w:marLeft w:val="0"/>
                                          <w:marRight w:val="0"/>
                                          <w:marTop w:val="0"/>
                                          <w:marBottom w:val="0"/>
                                          <w:divBdr>
                                            <w:top w:val="none" w:sz="0" w:space="0" w:color="auto"/>
                                            <w:left w:val="none" w:sz="0" w:space="0" w:color="auto"/>
                                            <w:bottom w:val="none" w:sz="0" w:space="0" w:color="auto"/>
                                            <w:right w:val="none" w:sz="0" w:space="0" w:color="auto"/>
                                          </w:divBdr>
                                          <w:divsChild>
                                            <w:div w:id="839853065">
                                              <w:marLeft w:val="0"/>
                                              <w:marRight w:val="0"/>
                                              <w:marTop w:val="0"/>
                                              <w:marBottom w:val="0"/>
                                              <w:divBdr>
                                                <w:top w:val="none" w:sz="0" w:space="0" w:color="auto"/>
                                                <w:left w:val="none" w:sz="0" w:space="0" w:color="auto"/>
                                                <w:bottom w:val="none" w:sz="0" w:space="0" w:color="auto"/>
                                                <w:right w:val="none" w:sz="0" w:space="0" w:color="auto"/>
                                              </w:divBdr>
                                              <w:divsChild>
                                                <w:div w:id="839853054">
                                                  <w:marLeft w:val="0"/>
                                                  <w:marRight w:val="0"/>
                                                  <w:marTop w:val="0"/>
                                                  <w:marBottom w:val="0"/>
                                                  <w:divBdr>
                                                    <w:top w:val="none" w:sz="0" w:space="0" w:color="auto"/>
                                                    <w:left w:val="none" w:sz="0" w:space="0" w:color="auto"/>
                                                    <w:bottom w:val="none" w:sz="0" w:space="0" w:color="auto"/>
                                                    <w:right w:val="none" w:sz="0" w:space="0" w:color="auto"/>
                                                  </w:divBdr>
                                                  <w:divsChild>
                                                    <w:div w:id="839853046">
                                                      <w:marLeft w:val="0"/>
                                                      <w:marRight w:val="0"/>
                                                      <w:marTop w:val="0"/>
                                                      <w:marBottom w:val="0"/>
                                                      <w:divBdr>
                                                        <w:top w:val="none" w:sz="0" w:space="0" w:color="auto"/>
                                                        <w:left w:val="none" w:sz="0" w:space="0" w:color="auto"/>
                                                        <w:bottom w:val="none" w:sz="0" w:space="0" w:color="auto"/>
                                                        <w:right w:val="none" w:sz="0" w:space="0" w:color="auto"/>
                                                      </w:divBdr>
                                                      <w:divsChild>
                                                        <w:div w:id="839853064">
                                                          <w:marLeft w:val="0"/>
                                                          <w:marRight w:val="0"/>
                                                          <w:marTop w:val="0"/>
                                                          <w:marBottom w:val="0"/>
                                                          <w:divBdr>
                                                            <w:top w:val="none" w:sz="0" w:space="0" w:color="auto"/>
                                                            <w:left w:val="none" w:sz="0" w:space="0" w:color="auto"/>
                                                            <w:bottom w:val="none" w:sz="0" w:space="0" w:color="auto"/>
                                                            <w:right w:val="none" w:sz="0" w:space="0" w:color="auto"/>
                                                          </w:divBdr>
                                                          <w:divsChild>
                                                            <w:div w:id="839853037">
                                                              <w:marLeft w:val="0"/>
                                                              <w:marRight w:val="0"/>
                                                              <w:marTop w:val="0"/>
                                                              <w:marBottom w:val="0"/>
                                                              <w:divBdr>
                                                                <w:top w:val="none" w:sz="0" w:space="0" w:color="auto"/>
                                                                <w:left w:val="none" w:sz="0" w:space="0" w:color="auto"/>
                                                                <w:bottom w:val="none" w:sz="0" w:space="0" w:color="auto"/>
                                                                <w:right w:val="none" w:sz="0" w:space="0" w:color="auto"/>
                                                              </w:divBdr>
                                                              <w:divsChild>
                                                                <w:div w:id="839853062">
                                                                  <w:marLeft w:val="0"/>
                                                                  <w:marRight w:val="0"/>
                                                                  <w:marTop w:val="0"/>
                                                                  <w:marBottom w:val="0"/>
                                                                  <w:divBdr>
                                                                    <w:top w:val="none" w:sz="0" w:space="0" w:color="auto"/>
                                                                    <w:left w:val="none" w:sz="0" w:space="0" w:color="auto"/>
                                                                    <w:bottom w:val="none" w:sz="0" w:space="0" w:color="auto"/>
                                                                    <w:right w:val="none" w:sz="0" w:space="0" w:color="auto"/>
                                                                  </w:divBdr>
                                                                  <w:divsChild>
                                                                    <w:div w:id="839853068">
                                                                      <w:marLeft w:val="0"/>
                                                                      <w:marRight w:val="0"/>
                                                                      <w:marTop w:val="0"/>
                                                                      <w:marBottom w:val="0"/>
                                                                      <w:divBdr>
                                                                        <w:top w:val="none" w:sz="0" w:space="0" w:color="auto"/>
                                                                        <w:left w:val="none" w:sz="0" w:space="0" w:color="auto"/>
                                                                        <w:bottom w:val="none" w:sz="0" w:space="0" w:color="auto"/>
                                                                        <w:right w:val="none" w:sz="0" w:space="0" w:color="auto"/>
                                                                      </w:divBdr>
                                                                      <w:divsChild>
                                                                        <w:div w:id="839853047">
                                                                          <w:marLeft w:val="0"/>
                                                                          <w:marRight w:val="0"/>
                                                                          <w:marTop w:val="0"/>
                                                                          <w:marBottom w:val="0"/>
                                                                          <w:divBdr>
                                                                            <w:top w:val="none" w:sz="0" w:space="0" w:color="auto"/>
                                                                            <w:left w:val="none" w:sz="0" w:space="0" w:color="auto"/>
                                                                            <w:bottom w:val="none" w:sz="0" w:space="0" w:color="auto"/>
                                                                            <w:right w:val="none" w:sz="0" w:space="0" w:color="auto"/>
                                                                          </w:divBdr>
                                                                          <w:divsChild>
                                                                            <w:div w:id="839853048">
                                                                              <w:marLeft w:val="0"/>
                                                                              <w:marRight w:val="0"/>
                                                                              <w:marTop w:val="0"/>
                                                                              <w:marBottom w:val="0"/>
                                                                              <w:divBdr>
                                                                                <w:top w:val="none" w:sz="0" w:space="0" w:color="auto"/>
                                                                                <w:left w:val="none" w:sz="0" w:space="0" w:color="auto"/>
                                                                                <w:bottom w:val="none" w:sz="0" w:space="0" w:color="auto"/>
                                                                                <w:right w:val="none" w:sz="0" w:space="0" w:color="auto"/>
                                                                              </w:divBdr>
                                                                              <w:divsChild>
                                                                                <w:div w:id="839853051">
                                                                                  <w:marLeft w:val="0"/>
                                                                                  <w:marRight w:val="0"/>
                                                                                  <w:marTop w:val="0"/>
                                                                                  <w:marBottom w:val="0"/>
                                                                                  <w:divBdr>
                                                                                    <w:top w:val="none" w:sz="0" w:space="0" w:color="auto"/>
                                                                                    <w:left w:val="none" w:sz="0" w:space="0" w:color="auto"/>
                                                                                    <w:bottom w:val="none" w:sz="0" w:space="0" w:color="auto"/>
                                                                                    <w:right w:val="none" w:sz="0" w:space="0" w:color="auto"/>
                                                                                  </w:divBdr>
                                                                                </w:div>
                                                                                <w:div w:id="839853056">
                                                                                  <w:marLeft w:val="0"/>
                                                                                  <w:marRight w:val="0"/>
                                                                                  <w:marTop w:val="0"/>
                                                                                  <w:marBottom w:val="0"/>
                                                                                  <w:divBdr>
                                                                                    <w:top w:val="none" w:sz="0" w:space="0" w:color="auto"/>
                                                                                    <w:left w:val="none" w:sz="0" w:space="0" w:color="auto"/>
                                                                                    <w:bottom w:val="none" w:sz="0" w:space="0" w:color="auto"/>
                                                                                    <w:right w:val="none" w:sz="0" w:space="0" w:color="auto"/>
                                                                                  </w:divBdr>
                                                                                </w:div>
                                                                                <w:div w:id="839853067">
                                                                                  <w:marLeft w:val="0"/>
                                                                                  <w:marRight w:val="0"/>
                                                                                  <w:marTop w:val="0"/>
                                                                                  <w:marBottom w:val="0"/>
                                                                                  <w:divBdr>
                                                                                    <w:top w:val="none" w:sz="0" w:space="0" w:color="auto"/>
                                                                                    <w:left w:val="none" w:sz="0" w:space="0" w:color="auto"/>
                                                                                    <w:bottom w:val="none" w:sz="0" w:space="0" w:color="auto"/>
                                                                                    <w:right w:val="none" w:sz="0" w:space="0" w:color="auto"/>
                                                                                  </w:divBdr>
                                                                                  <w:divsChild>
                                                                                    <w:div w:id="839853061">
                                                                                      <w:marLeft w:val="0"/>
                                                                                      <w:marRight w:val="0"/>
                                                                                      <w:marTop w:val="0"/>
                                                                                      <w:marBottom w:val="0"/>
                                                                                      <w:divBdr>
                                                                                        <w:top w:val="none" w:sz="0" w:space="0" w:color="auto"/>
                                                                                        <w:left w:val="none" w:sz="0" w:space="0" w:color="auto"/>
                                                                                        <w:bottom w:val="none" w:sz="0" w:space="0" w:color="auto"/>
                                                                                        <w:right w:val="none" w:sz="0" w:space="0" w:color="auto"/>
                                                                                      </w:divBdr>
                                                                                      <w:divsChild>
                                                                                        <w:div w:id="839853069">
                                                                                          <w:marLeft w:val="0"/>
                                                                                          <w:marRight w:val="0"/>
                                                                                          <w:marTop w:val="0"/>
                                                                                          <w:marBottom w:val="0"/>
                                                                                          <w:divBdr>
                                                                                            <w:top w:val="none" w:sz="0" w:space="0" w:color="auto"/>
                                                                                            <w:left w:val="none" w:sz="0" w:space="0" w:color="auto"/>
                                                                                            <w:bottom w:val="none" w:sz="0" w:space="0" w:color="auto"/>
                                                                                            <w:right w:val="none" w:sz="0" w:space="0" w:color="auto"/>
                                                                                          </w:divBdr>
                                                                                          <w:divsChild>
                                                                                            <w:div w:id="839853075">
                                                                                              <w:marLeft w:val="0"/>
                                                                                              <w:marRight w:val="0"/>
                                                                                              <w:marTop w:val="0"/>
                                                                                              <w:marBottom w:val="0"/>
                                                                                              <w:divBdr>
                                                                                                <w:top w:val="none" w:sz="0" w:space="0" w:color="auto"/>
                                                                                                <w:left w:val="none" w:sz="0" w:space="0" w:color="auto"/>
                                                                                                <w:bottom w:val="none" w:sz="0" w:space="0" w:color="auto"/>
                                                                                                <w:right w:val="none" w:sz="0" w:space="0" w:color="auto"/>
                                                                                              </w:divBdr>
                                                                                              <w:divsChild>
                                                                                                <w:div w:id="839853032">
                                                                                                  <w:marLeft w:val="0"/>
                                                                                                  <w:marRight w:val="0"/>
                                                                                                  <w:marTop w:val="0"/>
                                                                                                  <w:marBottom w:val="0"/>
                                                                                                  <w:divBdr>
                                                                                                    <w:top w:val="none" w:sz="0" w:space="0" w:color="auto"/>
                                                                                                    <w:left w:val="none" w:sz="0" w:space="0" w:color="auto"/>
                                                                                                    <w:bottom w:val="none" w:sz="0" w:space="0" w:color="auto"/>
                                                                                                    <w:right w:val="none" w:sz="0" w:space="0" w:color="auto"/>
                                                                                                  </w:divBdr>
                                                                                                </w:div>
                                                                                                <w:div w:id="839853045">
                                                                                                  <w:marLeft w:val="0"/>
                                                                                                  <w:marRight w:val="0"/>
                                                                                                  <w:marTop w:val="0"/>
                                                                                                  <w:marBottom w:val="0"/>
                                                                                                  <w:divBdr>
                                                                                                    <w:top w:val="none" w:sz="0" w:space="0" w:color="auto"/>
                                                                                                    <w:left w:val="none" w:sz="0" w:space="0" w:color="auto"/>
                                                                                                    <w:bottom w:val="none" w:sz="0" w:space="0" w:color="auto"/>
                                                                                                    <w:right w:val="none" w:sz="0" w:space="0" w:color="auto"/>
                                                                                                  </w:divBdr>
                                                                                                </w:div>
                                                                                                <w:div w:id="839853050">
                                                                                                  <w:marLeft w:val="0"/>
                                                                                                  <w:marRight w:val="0"/>
                                                                                                  <w:marTop w:val="0"/>
                                                                                                  <w:marBottom w:val="0"/>
                                                                                                  <w:divBdr>
                                                                                                    <w:top w:val="none" w:sz="0" w:space="0" w:color="auto"/>
                                                                                                    <w:left w:val="none" w:sz="0" w:space="0" w:color="auto"/>
                                                                                                    <w:bottom w:val="none" w:sz="0" w:space="0" w:color="auto"/>
                                                                                                    <w:right w:val="none" w:sz="0" w:space="0" w:color="auto"/>
                                                                                                  </w:divBdr>
                                                                                                </w:div>
                                                                                                <w:div w:id="839853053">
                                                                                                  <w:marLeft w:val="0"/>
                                                                                                  <w:marRight w:val="0"/>
                                                                                                  <w:marTop w:val="0"/>
                                                                                                  <w:marBottom w:val="0"/>
                                                                                                  <w:divBdr>
                                                                                                    <w:top w:val="none" w:sz="0" w:space="0" w:color="auto"/>
                                                                                                    <w:left w:val="none" w:sz="0" w:space="0" w:color="auto"/>
                                                                                                    <w:bottom w:val="none" w:sz="0" w:space="0" w:color="auto"/>
                                                                                                    <w:right w:val="none" w:sz="0" w:space="0" w:color="auto"/>
                                                                                                  </w:divBdr>
                                                                                                </w:div>
                                                                                                <w:div w:id="8398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853074">
      <w:marLeft w:val="0"/>
      <w:marRight w:val="0"/>
      <w:marTop w:val="0"/>
      <w:marBottom w:val="0"/>
      <w:divBdr>
        <w:top w:val="none" w:sz="0" w:space="0" w:color="auto"/>
        <w:left w:val="none" w:sz="0" w:space="0" w:color="auto"/>
        <w:bottom w:val="none" w:sz="0" w:space="0" w:color="auto"/>
        <w:right w:val="none" w:sz="0" w:space="0" w:color="auto"/>
      </w:divBdr>
    </w:div>
    <w:div w:id="839853076">
      <w:marLeft w:val="0"/>
      <w:marRight w:val="0"/>
      <w:marTop w:val="0"/>
      <w:marBottom w:val="0"/>
      <w:divBdr>
        <w:top w:val="none" w:sz="0" w:space="0" w:color="auto"/>
        <w:left w:val="none" w:sz="0" w:space="0" w:color="auto"/>
        <w:bottom w:val="none" w:sz="0" w:space="0" w:color="auto"/>
        <w:right w:val="none" w:sz="0" w:space="0" w:color="auto"/>
      </w:divBdr>
    </w:div>
    <w:div w:id="839853079">
      <w:marLeft w:val="0"/>
      <w:marRight w:val="0"/>
      <w:marTop w:val="0"/>
      <w:marBottom w:val="0"/>
      <w:divBdr>
        <w:top w:val="none" w:sz="0" w:space="0" w:color="auto"/>
        <w:left w:val="none" w:sz="0" w:space="0" w:color="auto"/>
        <w:bottom w:val="none" w:sz="0" w:space="0" w:color="auto"/>
        <w:right w:val="none" w:sz="0" w:space="0" w:color="auto"/>
      </w:divBdr>
      <w:divsChild>
        <w:div w:id="839853044">
          <w:marLeft w:val="0"/>
          <w:marRight w:val="0"/>
          <w:marTop w:val="0"/>
          <w:marBottom w:val="0"/>
          <w:divBdr>
            <w:top w:val="none" w:sz="0" w:space="0" w:color="auto"/>
            <w:left w:val="none" w:sz="0" w:space="0" w:color="auto"/>
            <w:bottom w:val="none" w:sz="0" w:space="0" w:color="auto"/>
            <w:right w:val="none" w:sz="0" w:space="0" w:color="auto"/>
          </w:divBdr>
          <w:divsChild>
            <w:div w:id="839853049">
              <w:marLeft w:val="0"/>
              <w:marRight w:val="0"/>
              <w:marTop w:val="0"/>
              <w:marBottom w:val="0"/>
              <w:divBdr>
                <w:top w:val="none" w:sz="0" w:space="0" w:color="auto"/>
                <w:left w:val="none" w:sz="0" w:space="0" w:color="auto"/>
                <w:bottom w:val="none" w:sz="0" w:space="0" w:color="auto"/>
                <w:right w:val="none" w:sz="0" w:space="0" w:color="auto"/>
              </w:divBdr>
              <w:divsChild>
                <w:div w:id="839853030">
                  <w:marLeft w:val="0"/>
                  <w:marRight w:val="0"/>
                  <w:marTop w:val="0"/>
                  <w:marBottom w:val="0"/>
                  <w:divBdr>
                    <w:top w:val="none" w:sz="0" w:space="0" w:color="auto"/>
                    <w:left w:val="none" w:sz="0" w:space="0" w:color="auto"/>
                    <w:bottom w:val="none" w:sz="0" w:space="0" w:color="auto"/>
                    <w:right w:val="none" w:sz="0" w:space="0" w:color="auto"/>
                  </w:divBdr>
                  <w:divsChild>
                    <w:div w:id="839853040">
                      <w:marLeft w:val="0"/>
                      <w:marRight w:val="0"/>
                      <w:marTop w:val="0"/>
                      <w:marBottom w:val="0"/>
                      <w:divBdr>
                        <w:top w:val="none" w:sz="0" w:space="0" w:color="auto"/>
                        <w:left w:val="none" w:sz="0" w:space="0" w:color="auto"/>
                        <w:bottom w:val="none" w:sz="0" w:space="0" w:color="auto"/>
                        <w:right w:val="none" w:sz="0" w:space="0" w:color="auto"/>
                      </w:divBdr>
                      <w:divsChild>
                        <w:div w:id="839853039">
                          <w:marLeft w:val="0"/>
                          <w:marRight w:val="0"/>
                          <w:marTop w:val="0"/>
                          <w:marBottom w:val="0"/>
                          <w:divBdr>
                            <w:top w:val="none" w:sz="0" w:space="0" w:color="auto"/>
                            <w:left w:val="none" w:sz="0" w:space="0" w:color="auto"/>
                            <w:bottom w:val="none" w:sz="0" w:space="0" w:color="auto"/>
                            <w:right w:val="none" w:sz="0" w:space="0" w:color="auto"/>
                          </w:divBdr>
                        </w:div>
                        <w:div w:id="839853041">
                          <w:marLeft w:val="0"/>
                          <w:marRight w:val="0"/>
                          <w:marTop w:val="0"/>
                          <w:marBottom w:val="0"/>
                          <w:divBdr>
                            <w:top w:val="none" w:sz="0" w:space="0" w:color="auto"/>
                            <w:left w:val="none" w:sz="0" w:space="0" w:color="auto"/>
                            <w:bottom w:val="none" w:sz="0" w:space="0" w:color="auto"/>
                            <w:right w:val="none" w:sz="0" w:space="0" w:color="auto"/>
                          </w:divBdr>
                        </w:div>
                        <w:div w:id="839853057">
                          <w:marLeft w:val="0"/>
                          <w:marRight w:val="0"/>
                          <w:marTop w:val="0"/>
                          <w:marBottom w:val="0"/>
                          <w:divBdr>
                            <w:top w:val="none" w:sz="0" w:space="0" w:color="auto"/>
                            <w:left w:val="none" w:sz="0" w:space="0" w:color="auto"/>
                            <w:bottom w:val="none" w:sz="0" w:space="0" w:color="auto"/>
                            <w:right w:val="none" w:sz="0" w:space="0" w:color="auto"/>
                          </w:divBdr>
                        </w:div>
                        <w:div w:id="839853063">
                          <w:marLeft w:val="0"/>
                          <w:marRight w:val="0"/>
                          <w:marTop w:val="0"/>
                          <w:marBottom w:val="0"/>
                          <w:divBdr>
                            <w:top w:val="none" w:sz="0" w:space="0" w:color="auto"/>
                            <w:left w:val="none" w:sz="0" w:space="0" w:color="auto"/>
                            <w:bottom w:val="none" w:sz="0" w:space="0" w:color="auto"/>
                            <w:right w:val="none" w:sz="0" w:space="0" w:color="auto"/>
                          </w:divBdr>
                        </w:div>
                        <w:div w:id="839853071">
                          <w:marLeft w:val="0"/>
                          <w:marRight w:val="0"/>
                          <w:marTop w:val="0"/>
                          <w:marBottom w:val="0"/>
                          <w:divBdr>
                            <w:top w:val="none" w:sz="0" w:space="0" w:color="auto"/>
                            <w:left w:val="none" w:sz="0" w:space="0" w:color="auto"/>
                            <w:bottom w:val="none" w:sz="0" w:space="0" w:color="auto"/>
                            <w:right w:val="none" w:sz="0" w:space="0" w:color="auto"/>
                          </w:divBdr>
                        </w:div>
                        <w:div w:id="8398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853081">
      <w:marLeft w:val="0"/>
      <w:marRight w:val="0"/>
      <w:marTop w:val="0"/>
      <w:marBottom w:val="0"/>
      <w:divBdr>
        <w:top w:val="none" w:sz="0" w:space="0" w:color="auto"/>
        <w:left w:val="none" w:sz="0" w:space="0" w:color="auto"/>
        <w:bottom w:val="none" w:sz="0" w:space="0" w:color="auto"/>
        <w:right w:val="none" w:sz="0" w:space="0" w:color="auto"/>
      </w:divBdr>
      <w:divsChild>
        <w:div w:id="839853080">
          <w:marLeft w:val="0"/>
          <w:marRight w:val="0"/>
          <w:marTop w:val="0"/>
          <w:marBottom w:val="0"/>
          <w:divBdr>
            <w:top w:val="none" w:sz="0" w:space="0" w:color="auto"/>
            <w:left w:val="none" w:sz="0" w:space="0" w:color="auto"/>
            <w:bottom w:val="none" w:sz="0" w:space="0" w:color="auto"/>
            <w:right w:val="none" w:sz="0" w:space="0" w:color="auto"/>
          </w:divBdr>
        </w:div>
      </w:divsChild>
    </w:div>
    <w:div w:id="839853085">
      <w:marLeft w:val="0"/>
      <w:marRight w:val="0"/>
      <w:marTop w:val="0"/>
      <w:marBottom w:val="0"/>
      <w:divBdr>
        <w:top w:val="none" w:sz="0" w:space="0" w:color="auto"/>
        <w:left w:val="none" w:sz="0" w:space="0" w:color="auto"/>
        <w:bottom w:val="none" w:sz="0" w:space="0" w:color="auto"/>
        <w:right w:val="none" w:sz="0" w:space="0" w:color="auto"/>
      </w:divBdr>
      <w:divsChild>
        <w:div w:id="839853083">
          <w:marLeft w:val="0"/>
          <w:marRight w:val="0"/>
          <w:marTop w:val="0"/>
          <w:marBottom w:val="0"/>
          <w:divBdr>
            <w:top w:val="none" w:sz="0" w:space="0" w:color="auto"/>
            <w:left w:val="none" w:sz="0" w:space="0" w:color="auto"/>
            <w:bottom w:val="none" w:sz="0" w:space="0" w:color="auto"/>
            <w:right w:val="none" w:sz="0" w:space="0" w:color="auto"/>
          </w:divBdr>
        </w:div>
        <w:div w:id="839853084">
          <w:marLeft w:val="0"/>
          <w:marRight w:val="0"/>
          <w:marTop w:val="0"/>
          <w:marBottom w:val="0"/>
          <w:divBdr>
            <w:top w:val="none" w:sz="0" w:space="0" w:color="auto"/>
            <w:left w:val="none" w:sz="0" w:space="0" w:color="auto"/>
            <w:bottom w:val="none" w:sz="0" w:space="0" w:color="auto"/>
            <w:right w:val="none" w:sz="0" w:space="0" w:color="auto"/>
          </w:divBdr>
        </w:div>
        <w:div w:id="839853086">
          <w:marLeft w:val="0"/>
          <w:marRight w:val="0"/>
          <w:marTop w:val="0"/>
          <w:marBottom w:val="0"/>
          <w:divBdr>
            <w:top w:val="none" w:sz="0" w:space="0" w:color="auto"/>
            <w:left w:val="none" w:sz="0" w:space="0" w:color="auto"/>
            <w:bottom w:val="none" w:sz="0" w:space="0" w:color="auto"/>
            <w:right w:val="none" w:sz="0" w:space="0" w:color="auto"/>
          </w:divBdr>
        </w:div>
        <w:div w:id="839853088">
          <w:marLeft w:val="0"/>
          <w:marRight w:val="0"/>
          <w:marTop w:val="0"/>
          <w:marBottom w:val="0"/>
          <w:divBdr>
            <w:top w:val="none" w:sz="0" w:space="0" w:color="auto"/>
            <w:left w:val="none" w:sz="0" w:space="0" w:color="auto"/>
            <w:bottom w:val="none" w:sz="0" w:space="0" w:color="auto"/>
            <w:right w:val="none" w:sz="0" w:space="0" w:color="auto"/>
          </w:divBdr>
        </w:div>
        <w:div w:id="839853093">
          <w:marLeft w:val="0"/>
          <w:marRight w:val="0"/>
          <w:marTop w:val="0"/>
          <w:marBottom w:val="0"/>
          <w:divBdr>
            <w:top w:val="none" w:sz="0" w:space="0" w:color="auto"/>
            <w:left w:val="none" w:sz="0" w:space="0" w:color="auto"/>
            <w:bottom w:val="none" w:sz="0" w:space="0" w:color="auto"/>
            <w:right w:val="none" w:sz="0" w:space="0" w:color="auto"/>
          </w:divBdr>
        </w:div>
      </w:divsChild>
    </w:div>
    <w:div w:id="839853090">
      <w:marLeft w:val="0"/>
      <w:marRight w:val="0"/>
      <w:marTop w:val="0"/>
      <w:marBottom w:val="0"/>
      <w:divBdr>
        <w:top w:val="none" w:sz="0" w:space="0" w:color="auto"/>
        <w:left w:val="none" w:sz="0" w:space="0" w:color="auto"/>
        <w:bottom w:val="none" w:sz="0" w:space="0" w:color="auto"/>
        <w:right w:val="none" w:sz="0" w:space="0" w:color="auto"/>
      </w:divBdr>
      <w:divsChild>
        <w:div w:id="839853082">
          <w:marLeft w:val="0"/>
          <w:marRight w:val="0"/>
          <w:marTop w:val="0"/>
          <w:marBottom w:val="0"/>
          <w:divBdr>
            <w:top w:val="none" w:sz="0" w:space="0" w:color="auto"/>
            <w:left w:val="none" w:sz="0" w:space="0" w:color="auto"/>
            <w:bottom w:val="none" w:sz="0" w:space="0" w:color="auto"/>
            <w:right w:val="none" w:sz="0" w:space="0" w:color="auto"/>
          </w:divBdr>
        </w:div>
        <w:div w:id="839853087">
          <w:marLeft w:val="0"/>
          <w:marRight w:val="0"/>
          <w:marTop w:val="0"/>
          <w:marBottom w:val="0"/>
          <w:divBdr>
            <w:top w:val="none" w:sz="0" w:space="0" w:color="auto"/>
            <w:left w:val="none" w:sz="0" w:space="0" w:color="auto"/>
            <w:bottom w:val="none" w:sz="0" w:space="0" w:color="auto"/>
            <w:right w:val="none" w:sz="0" w:space="0" w:color="auto"/>
          </w:divBdr>
        </w:div>
        <w:div w:id="839853089">
          <w:marLeft w:val="0"/>
          <w:marRight w:val="0"/>
          <w:marTop w:val="0"/>
          <w:marBottom w:val="0"/>
          <w:divBdr>
            <w:top w:val="none" w:sz="0" w:space="0" w:color="auto"/>
            <w:left w:val="none" w:sz="0" w:space="0" w:color="auto"/>
            <w:bottom w:val="none" w:sz="0" w:space="0" w:color="auto"/>
            <w:right w:val="none" w:sz="0" w:space="0" w:color="auto"/>
          </w:divBdr>
        </w:div>
        <w:div w:id="839853091">
          <w:marLeft w:val="0"/>
          <w:marRight w:val="0"/>
          <w:marTop w:val="0"/>
          <w:marBottom w:val="0"/>
          <w:divBdr>
            <w:top w:val="none" w:sz="0" w:space="0" w:color="auto"/>
            <w:left w:val="none" w:sz="0" w:space="0" w:color="auto"/>
            <w:bottom w:val="none" w:sz="0" w:space="0" w:color="auto"/>
            <w:right w:val="none" w:sz="0" w:space="0" w:color="auto"/>
          </w:divBdr>
        </w:div>
        <w:div w:id="839853092">
          <w:marLeft w:val="0"/>
          <w:marRight w:val="0"/>
          <w:marTop w:val="0"/>
          <w:marBottom w:val="0"/>
          <w:divBdr>
            <w:top w:val="none" w:sz="0" w:space="0" w:color="auto"/>
            <w:left w:val="none" w:sz="0" w:space="0" w:color="auto"/>
            <w:bottom w:val="none" w:sz="0" w:space="0" w:color="auto"/>
            <w:right w:val="none" w:sz="0" w:space="0" w:color="auto"/>
          </w:divBdr>
        </w:div>
      </w:divsChild>
    </w:div>
    <w:div w:id="1115949966">
      <w:bodyDiv w:val="1"/>
      <w:marLeft w:val="0"/>
      <w:marRight w:val="0"/>
      <w:marTop w:val="0"/>
      <w:marBottom w:val="0"/>
      <w:divBdr>
        <w:top w:val="none" w:sz="0" w:space="0" w:color="auto"/>
        <w:left w:val="none" w:sz="0" w:space="0" w:color="auto"/>
        <w:bottom w:val="none" w:sz="0" w:space="0" w:color="auto"/>
        <w:right w:val="none" w:sz="0" w:space="0" w:color="auto"/>
      </w:divBdr>
      <w:divsChild>
        <w:div w:id="1006328069">
          <w:marLeft w:val="0"/>
          <w:marRight w:val="0"/>
          <w:marTop w:val="0"/>
          <w:marBottom w:val="0"/>
          <w:divBdr>
            <w:top w:val="none" w:sz="0" w:space="0" w:color="auto"/>
            <w:left w:val="none" w:sz="0" w:space="0" w:color="auto"/>
            <w:bottom w:val="none" w:sz="0" w:space="0" w:color="auto"/>
            <w:right w:val="none" w:sz="0" w:space="0" w:color="auto"/>
          </w:divBdr>
        </w:div>
      </w:divsChild>
    </w:div>
    <w:div w:id="1350136299">
      <w:bodyDiv w:val="1"/>
      <w:marLeft w:val="0"/>
      <w:marRight w:val="0"/>
      <w:marTop w:val="0"/>
      <w:marBottom w:val="0"/>
      <w:divBdr>
        <w:top w:val="none" w:sz="0" w:space="0" w:color="auto"/>
        <w:left w:val="none" w:sz="0" w:space="0" w:color="auto"/>
        <w:bottom w:val="none" w:sz="0" w:space="0" w:color="auto"/>
        <w:right w:val="none" w:sz="0" w:space="0" w:color="auto"/>
      </w:divBdr>
    </w:div>
    <w:div w:id="1765687911">
      <w:bodyDiv w:val="1"/>
      <w:marLeft w:val="0"/>
      <w:marRight w:val="0"/>
      <w:marTop w:val="0"/>
      <w:marBottom w:val="0"/>
      <w:divBdr>
        <w:top w:val="none" w:sz="0" w:space="0" w:color="auto"/>
        <w:left w:val="none" w:sz="0" w:space="0" w:color="auto"/>
        <w:bottom w:val="none" w:sz="0" w:space="0" w:color="auto"/>
        <w:right w:val="none" w:sz="0" w:space="0" w:color="auto"/>
      </w:divBdr>
    </w:div>
    <w:div w:id="211177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office@thetreehouseschool.org.uk" TargetMode="External"/><Relationship Id="rId1" Type="http://schemas.openxmlformats.org/officeDocument/2006/relationships/hyperlink" Target="http://www.thetreehouseschool.org.uk"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March 2015</dc:title>
  <dc:subject/>
  <dc:creator>Sha</dc:creator>
  <cp:keywords/>
  <dc:description/>
  <cp:lastModifiedBy>Andrea Turner</cp:lastModifiedBy>
  <cp:revision>18</cp:revision>
  <cp:lastPrinted>2018-11-12T11:34:00Z</cp:lastPrinted>
  <dcterms:created xsi:type="dcterms:W3CDTF">2022-12-12T14:45:00Z</dcterms:created>
  <dcterms:modified xsi:type="dcterms:W3CDTF">2022-12-12T15:11:00Z</dcterms:modified>
</cp:coreProperties>
</file>